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EF02" w14:textId="77777777" w:rsidR="00C35656" w:rsidRPr="000763DA" w:rsidRDefault="009C4BFE" w:rsidP="009C4BFE">
      <w:pPr>
        <w:pStyle w:val="Title"/>
        <w:rPr>
          <w:color w:val="548DD4"/>
        </w:rPr>
      </w:pPr>
      <w:r w:rsidRPr="000763DA">
        <w:rPr>
          <w:color w:val="548DD4"/>
        </w:rPr>
        <w:t>SOLUTIONS PLUS CHEMICAL DATA</w:t>
      </w:r>
    </w:p>
    <w:p w14:paraId="2D59FA2B" w14:textId="77777777" w:rsidR="009C4BFE" w:rsidRDefault="009C4BFE" w:rsidP="009C4BFE">
      <w:pPr>
        <w:pStyle w:val="Title"/>
        <w:rPr>
          <w:color w:val="00B050"/>
        </w:rPr>
      </w:pPr>
    </w:p>
    <w:p w14:paraId="6FDF004F" w14:textId="77777777" w:rsidR="003120AC" w:rsidRPr="000763DA" w:rsidRDefault="003120AC" w:rsidP="009C4BFE">
      <w:pPr>
        <w:pStyle w:val="Title"/>
        <w:rPr>
          <w:color w:val="548DD4"/>
        </w:rPr>
      </w:pPr>
      <w:r w:rsidRPr="000763DA">
        <w:rPr>
          <w:color w:val="548DD4"/>
        </w:rPr>
        <w:t>Neutral De-Rust &amp; Cleaner</w:t>
      </w:r>
    </w:p>
    <w:p w14:paraId="591BDBD8" w14:textId="77777777" w:rsidR="003120AC" w:rsidRPr="000763DA" w:rsidRDefault="003120AC" w:rsidP="009C4BFE">
      <w:pPr>
        <w:pStyle w:val="Title"/>
        <w:rPr>
          <w:color w:val="548DD4"/>
        </w:rPr>
      </w:pPr>
    </w:p>
    <w:p w14:paraId="1CCDE522" w14:textId="77777777" w:rsidR="003120AC" w:rsidRPr="003120AC" w:rsidRDefault="003120AC" w:rsidP="003120AC">
      <w:pPr>
        <w:autoSpaceDE w:val="0"/>
        <w:autoSpaceDN w:val="0"/>
        <w:adjustRightInd w:val="0"/>
        <w:spacing w:before="540"/>
        <w:rPr>
          <w:rFonts w:ascii="Arial" w:hAnsi="Arial" w:cs="Arial"/>
          <w:sz w:val="28"/>
          <w:szCs w:val="28"/>
        </w:rPr>
      </w:pPr>
      <w:r w:rsidRPr="003120AC">
        <w:rPr>
          <w:rFonts w:ascii="Arial" w:hAnsi="Arial" w:cs="Arial"/>
          <w:b/>
          <w:bCs/>
          <w:sz w:val="28"/>
          <w:szCs w:val="28"/>
          <w:u w:val="single"/>
        </w:rPr>
        <w:t>GENERAL DESCRIPTION</w:t>
      </w:r>
    </w:p>
    <w:p w14:paraId="21DBFFE7" w14:textId="77777777" w:rsidR="003120AC" w:rsidRDefault="003120AC" w:rsidP="003120AC">
      <w:pPr>
        <w:autoSpaceDE w:val="0"/>
        <w:autoSpaceDN w:val="0"/>
        <w:adjustRightInd w:val="0"/>
        <w:spacing w:before="220" w:after="220"/>
        <w:ind w:right="600"/>
        <w:jc w:val="both"/>
        <w:rPr>
          <w:rFonts w:ascii="Arial" w:hAnsi="Arial" w:cs="Arial"/>
          <w:sz w:val="24"/>
          <w:szCs w:val="28"/>
        </w:rPr>
      </w:pPr>
      <w:r w:rsidRPr="000763DA">
        <w:rPr>
          <w:rFonts w:ascii="Arial" w:hAnsi="Arial" w:cs="Arial"/>
          <w:b/>
          <w:bCs/>
          <w:color w:val="548DD4"/>
          <w:sz w:val="24"/>
          <w:szCs w:val="28"/>
        </w:rPr>
        <w:t>Neutral De-Rust &amp; Cleaner</w:t>
      </w:r>
      <w:r w:rsidRPr="003120AC">
        <w:rPr>
          <w:rFonts w:ascii="Arial" w:hAnsi="Arial" w:cs="Arial"/>
          <w:sz w:val="24"/>
          <w:szCs w:val="28"/>
        </w:rPr>
        <w:t xml:space="preserve"> is a neutral pH corrosion </w:t>
      </w:r>
      <w:r w:rsidRPr="003120AC">
        <w:rPr>
          <w:rFonts w:ascii="Arial" w:hAnsi="Arial" w:cs="Arial"/>
          <w:color w:val="000000"/>
          <w:sz w:val="24"/>
          <w:szCs w:val="28"/>
        </w:rPr>
        <w:t>remover</w:t>
      </w:r>
      <w:r w:rsidRPr="003120AC">
        <w:rPr>
          <w:rFonts w:ascii="Arial" w:hAnsi="Arial" w:cs="Arial"/>
          <w:color w:val="007F00"/>
          <w:sz w:val="24"/>
          <w:szCs w:val="28"/>
        </w:rPr>
        <w:t xml:space="preserve"> </w:t>
      </w:r>
      <w:r w:rsidRPr="003120AC">
        <w:rPr>
          <w:rFonts w:ascii="Arial" w:hAnsi="Arial" w:cs="Arial"/>
          <w:color w:val="000000"/>
          <w:sz w:val="24"/>
          <w:szCs w:val="28"/>
        </w:rPr>
        <w:t>based</w:t>
      </w:r>
      <w:r w:rsidRPr="003120AC">
        <w:rPr>
          <w:rFonts w:ascii="Arial" w:hAnsi="Arial" w:cs="Arial"/>
          <w:sz w:val="24"/>
          <w:szCs w:val="28"/>
        </w:rPr>
        <w:t xml:space="preserve"> on organic phosphate technology. This product can be used in recirculating spray, immersion, and spray wand applications. </w:t>
      </w:r>
      <w:r w:rsidRPr="000763DA">
        <w:rPr>
          <w:rFonts w:ascii="Arial" w:hAnsi="Arial" w:cs="Arial"/>
          <w:b/>
          <w:bCs/>
          <w:color w:val="548DD4"/>
          <w:sz w:val="24"/>
          <w:szCs w:val="28"/>
        </w:rPr>
        <w:t>Neutral De-Rust &amp; Cleaner</w:t>
      </w:r>
      <w:r w:rsidRPr="000763DA">
        <w:rPr>
          <w:rFonts w:ascii="Arial" w:hAnsi="Arial" w:cs="Arial"/>
          <w:color w:val="548DD4"/>
          <w:sz w:val="24"/>
          <w:szCs w:val="28"/>
        </w:rPr>
        <w:t xml:space="preserve"> </w:t>
      </w:r>
      <w:r w:rsidRPr="003120AC">
        <w:rPr>
          <w:rFonts w:ascii="Arial" w:hAnsi="Arial" w:cs="Arial"/>
          <w:sz w:val="24"/>
          <w:szCs w:val="28"/>
        </w:rPr>
        <w:t>is designed to remove metal oxides, including rust, weld smut, and laser slag from ferrous metals.</w:t>
      </w:r>
      <w:r w:rsidRPr="003120AC">
        <w:rPr>
          <w:rFonts w:ascii="Arial" w:hAnsi="Arial" w:cs="Arial"/>
          <w:b/>
          <w:bCs/>
          <w:sz w:val="24"/>
          <w:szCs w:val="28"/>
        </w:rPr>
        <w:t xml:space="preserve"> </w:t>
      </w:r>
      <w:r w:rsidRPr="000763DA">
        <w:rPr>
          <w:rFonts w:ascii="Arial" w:hAnsi="Arial" w:cs="Arial"/>
          <w:b/>
          <w:bCs/>
          <w:color w:val="548DD4"/>
          <w:sz w:val="24"/>
          <w:szCs w:val="28"/>
        </w:rPr>
        <w:t>Neutral De-Rust &amp; Cleaner</w:t>
      </w:r>
      <w:r w:rsidRPr="003120AC">
        <w:rPr>
          <w:rFonts w:ascii="Arial" w:hAnsi="Arial" w:cs="Arial"/>
          <w:b/>
          <w:bCs/>
          <w:sz w:val="24"/>
          <w:szCs w:val="28"/>
        </w:rPr>
        <w:t xml:space="preserve"> </w:t>
      </w:r>
      <w:r w:rsidRPr="003120AC">
        <w:rPr>
          <w:rFonts w:ascii="Arial" w:hAnsi="Arial" w:cs="Arial"/>
          <w:sz w:val="24"/>
          <w:szCs w:val="28"/>
        </w:rPr>
        <w:t>is also used for corrosion removal and brightening of aluminum, copper, and brass.</w:t>
      </w:r>
    </w:p>
    <w:p w14:paraId="0FF4FD63" w14:textId="77777777" w:rsidR="003120AC" w:rsidRPr="003120AC" w:rsidRDefault="003120AC" w:rsidP="003120AC">
      <w:pPr>
        <w:autoSpaceDE w:val="0"/>
        <w:autoSpaceDN w:val="0"/>
        <w:adjustRightInd w:val="0"/>
        <w:spacing w:before="220" w:after="220"/>
        <w:ind w:right="60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3120AC">
        <w:rPr>
          <w:rFonts w:ascii="Arial" w:hAnsi="Arial" w:cs="Arial"/>
          <w:b/>
          <w:sz w:val="24"/>
          <w:szCs w:val="28"/>
          <w:u w:val="single"/>
        </w:rPr>
        <w:t xml:space="preserve">Below pictures show results at </w:t>
      </w:r>
      <w:proofErr w:type="gramStart"/>
      <w:r w:rsidRPr="003120AC">
        <w:rPr>
          <w:rFonts w:ascii="Arial" w:hAnsi="Arial" w:cs="Arial"/>
          <w:b/>
          <w:sz w:val="24"/>
          <w:szCs w:val="28"/>
          <w:u w:val="single"/>
        </w:rPr>
        <w:t>10% @</w:t>
      </w:r>
      <w:proofErr w:type="gramEnd"/>
      <w:r w:rsidRPr="003120AC">
        <w:rPr>
          <w:rFonts w:ascii="Arial" w:hAnsi="Arial" w:cs="Arial"/>
          <w:b/>
          <w:sz w:val="24"/>
          <w:szCs w:val="28"/>
          <w:u w:val="single"/>
        </w:rPr>
        <w:t xml:space="preserve"> 160 degrees </w:t>
      </w:r>
      <w:proofErr w:type="gramStart"/>
      <w:r w:rsidRPr="003120AC">
        <w:rPr>
          <w:rFonts w:ascii="Arial" w:hAnsi="Arial" w:cs="Arial"/>
          <w:b/>
          <w:sz w:val="24"/>
          <w:szCs w:val="28"/>
          <w:u w:val="single"/>
        </w:rPr>
        <w:t>for</w:t>
      </w:r>
      <w:proofErr w:type="gramEnd"/>
      <w:r w:rsidRPr="003120AC">
        <w:rPr>
          <w:rFonts w:ascii="Arial" w:hAnsi="Arial" w:cs="Arial"/>
          <w:b/>
          <w:sz w:val="24"/>
          <w:szCs w:val="28"/>
          <w:u w:val="single"/>
        </w:rPr>
        <w:t xml:space="preserve"> 2 minutes</w:t>
      </w:r>
    </w:p>
    <w:p w14:paraId="44A988D8" w14:textId="633F6243" w:rsidR="003120AC" w:rsidRPr="003120AC" w:rsidRDefault="00947A6F" w:rsidP="003120AC">
      <w:pPr>
        <w:autoSpaceDE w:val="0"/>
        <w:autoSpaceDN w:val="0"/>
        <w:adjustRightInd w:val="0"/>
        <w:spacing w:before="220" w:after="220"/>
        <w:ind w:right="600"/>
        <w:jc w:val="center"/>
        <w:rPr>
          <w:rFonts w:ascii="Arial" w:hAnsi="Arial" w:cs="Arial"/>
          <w:sz w:val="24"/>
          <w:szCs w:val="28"/>
        </w:rPr>
      </w:pPr>
      <w:r w:rsidRPr="000763DA">
        <w:rPr>
          <w:rFonts w:ascii="Arial" w:hAnsi="Arial" w:cs="Arial"/>
          <w:noProof/>
          <w:sz w:val="24"/>
          <w:szCs w:val="28"/>
          <w:bdr w:val="single" w:sz="24" w:space="0" w:color="548DD4"/>
        </w:rPr>
        <w:drawing>
          <wp:inline distT="0" distB="0" distL="0" distR="0" wp14:anchorId="228A4F94" wp14:editId="6352316F">
            <wp:extent cx="2047875" cy="1857375"/>
            <wp:effectExtent l="38100" t="38100" r="28575" b="285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573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3120AC">
        <w:rPr>
          <w:rFonts w:ascii="Arial" w:hAnsi="Arial" w:cs="Arial"/>
          <w:sz w:val="24"/>
          <w:szCs w:val="28"/>
        </w:rPr>
        <w:t xml:space="preserve">  </w:t>
      </w:r>
      <w:r w:rsidRPr="000763DA">
        <w:rPr>
          <w:rFonts w:ascii="Arial" w:hAnsi="Arial" w:cs="Arial"/>
          <w:noProof/>
          <w:sz w:val="24"/>
          <w:szCs w:val="28"/>
          <w:bdr w:val="single" w:sz="24" w:space="0" w:color="548DD4"/>
        </w:rPr>
        <w:drawing>
          <wp:inline distT="0" distB="0" distL="0" distR="0" wp14:anchorId="2F1B9C09" wp14:editId="14C11947">
            <wp:extent cx="2124075" cy="1857375"/>
            <wp:effectExtent l="38100" t="38100" r="28575" b="285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6F3A40E" w14:textId="77777777" w:rsidR="003120AC" w:rsidRPr="000763DA" w:rsidRDefault="003120AC" w:rsidP="003120AC">
      <w:pPr>
        <w:pStyle w:val="Title"/>
        <w:jc w:val="left"/>
        <w:rPr>
          <w:color w:val="548DD4"/>
          <w:sz w:val="24"/>
          <w:szCs w:val="24"/>
        </w:rPr>
      </w:pPr>
      <w:r w:rsidRPr="000763DA">
        <w:rPr>
          <w:color w:val="548DD4"/>
          <w:sz w:val="24"/>
          <w:szCs w:val="24"/>
        </w:rPr>
        <w:tab/>
        <w:t xml:space="preserve">          Before</w:t>
      </w:r>
      <w:r w:rsidRPr="000763DA">
        <w:rPr>
          <w:color w:val="548DD4"/>
          <w:sz w:val="24"/>
          <w:szCs w:val="24"/>
        </w:rPr>
        <w:tab/>
      </w:r>
      <w:r w:rsidRPr="000763DA">
        <w:rPr>
          <w:color w:val="548DD4"/>
          <w:sz w:val="24"/>
          <w:szCs w:val="24"/>
        </w:rPr>
        <w:tab/>
      </w:r>
      <w:r w:rsidRPr="000763DA">
        <w:rPr>
          <w:color w:val="548DD4"/>
          <w:sz w:val="24"/>
          <w:szCs w:val="24"/>
        </w:rPr>
        <w:tab/>
      </w:r>
      <w:r w:rsidRPr="000763DA">
        <w:rPr>
          <w:color w:val="548DD4"/>
          <w:sz w:val="24"/>
          <w:szCs w:val="24"/>
        </w:rPr>
        <w:tab/>
        <w:t>After</w:t>
      </w:r>
    </w:p>
    <w:p w14:paraId="3BE981E8" w14:textId="77777777" w:rsidR="003120AC" w:rsidRPr="000763DA" w:rsidRDefault="00F830C2" w:rsidP="003120AC">
      <w:pPr>
        <w:pStyle w:val="Title"/>
        <w:jc w:val="left"/>
        <w:rPr>
          <w:color w:val="548DD4"/>
          <w:sz w:val="24"/>
          <w:szCs w:val="24"/>
        </w:rPr>
      </w:pPr>
      <w:r w:rsidRPr="000763DA">
        <w:rPr>
          <w:color w:val="548DD4"/>
          <w:sz w:val="24"/>
          <w:szCs w:val="24"/>
        </w:rPr>
        <w:t xml:space="preserve">      </w:t>
      </w:r>
    </w:p>
    <w:p w14:paraId="08296C70" w14:textId="77777777" w:rsidR="003120AC" w:rsidRPr="003120AC" w:rsidRDefault="003120AC" w:rsidP="003120AC">
      <w:pPr>
        <w:pStyle w:val="Title"/>
        <w:jc w:val="left"/>
        <w:rPr>
          <w:b w:val="0"/>
          <w:sz w:val="24"/>
          <w:szCs w:val="24"/>
        </w:rPr>
      </w:pPr>
      <w:r w:rsidRPr="003120AC">
        <w:rPr>
          <w:b w:val="0"/>
          <w:sz w:val="24"/>
          <w:szCs w:val="24"/>
        </w:rPr>
        <w:t>Physical Properties:</w:t>
      </w:r>
    </w:p>
    <w:p w14:paraId="3831BF48" w14:textId="77777777" w:rsidR="003120AC" w:rsidRPr="000763DA" w:rsidRDefault="003120AC" w:rsidP="003120AC">
      <w:pPr>
        <w:pStyle w:val="Title"/>
        <w:jc w:val="left"/>
        <w:rPr>
          <w:b w:val="0"/>
          <w:color w:val="548DD4"/>
          <w:sz w:val="24"/>
          <w:szCs w:val="24"/>
        </w:rPr>
      </w:pPr>
    </w:p>
    <w:p w14:paraId="678408A4" w14:textId="77777777" w:rsidR="003120AC" w:rsidRPr="003120AC" w:rsidRDefault="003120AC" w:rsidP="003120AC">
      <w:pPr>
        <w:pStyle w:val="Title"/>
        <w:jc w:val="left"/>
        <w:rPr>
          <w:b w:val="0"/>
          <w:sz w:val="24"/>
          <w:szCs w:val="24"/>
        </w:rPr>
      </w:pPr>
      <w:proofErr w:type="gramStart"/>
      <w:r w:rsidRPr="003120AC">
        <w:rPr>
          <w:b w:val="0"/>
          <w:sz w:val="24"/>
          <w:szCs w:val="24"/>
        </w:rPr>
        <w:t>pH Neat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6.0 to 7.0</w:t>
      </w:r>
      <w:proofErr w:type="gramEnd"/>
    </w:p>
    <w:p w14:paraId="4F4C7376" w14:textId="77777777" w:rsidR="003120AC" w:rsidRPr="003120AC" w:rsidRDefault="003120AC" w:rsidP="003120AC">
      <w:pPr>
        <w:pStyle w:val="Title"/>
        <w:jc w:val="left"/>
        <w:rPr>
          <w:b w:val="0"/>
          <w:sz w:val="24"/>
          <w:szCs w:val="24"/>
        </w:rPr>
      </w:pPr>
    </w:p>
    <w:p w14:paraId="42F667AF" w14:textId="77777777" w:rsidR="003120AC" w:rsidRPr="003120AC" w:rsidRDefault="003120AC" w:rsidP="003120AC">
      <w:pPr>
        <w:pStyle w:val="Title"/>
        <w:jc w:val="left"/>
        <w:rPr>
          <w:b w:val="0"/>
          <w:sz w:val="24"/>
          <w:szCs w:val="24"/>
        </w:rPr>
      </w:pPr>
      <w:r w:rsidRPr="003120AC">
        <w:rPr>
          <w:b w:val="0"/>
          <w:sz w:val="24"/>
          <w:szCs w:val="24"/>
        </w:rPr>
        <w:t>Flash Point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&gt;200</w:t>
      </w:r>
    </w:p>
    <w:p w14:paraId="01F47B0C" w14:textId="77777777" w:rsidR="003120AC" w:rsidRPr="003120AC" w:rsidRDefault="003120AC" w:rsidP="003120AC">
      <w:pPr>
        <w:pStyle w:val="Title"/>
        <w:jc w:val="left"/>
        <w:rPr>
          <w:b w:val="0"/>
          <w:sz w:val="24"/>
          <w:szCs w:val="24"/>
        </w:rPr>
      </w:pPr>
    </w:p>
    <w:p w14:paraId="1B212000" w14:textId="77777777" w:rsidR="003120AC" w:rsidRDefault="003120AC" w:rsidP="003120AC">
      <w:pPr>
        <w:pStyle w:val="Title"/>
        <w:jc w:val="left"/>
        <w:rPr>
          <w:b w:val="0"/>
          <w:sz w:val="24"/>
          <w:szCs w:val="24"/>
        </w:rPr>
      </w:pPr>
      <w:r w:rsidRPr="003120AC">
        <w:rPr>
          <w:b w:val="0"/>
          <w:sz w:val="24"/>
          <w:szCs w:val="24"/>
        </w:rPr>
        <w:t>Specific Gravity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1.35 to 1.39</w:t>
      </w:r>
    </w:p>
    <w:p w14:paraId="60D57305" w14:textId="77777777" w:rsidR="003120AC" w:rsidRDefault="003120AC" w:rsidP="003120AC">
      <w:pPr>
        <w:pStyle w:val="Title"/>
        <w:jc w:val="left"/>
        <w:rPr>
          <w:b w:val="0"/>
          <w:sz w:val="24"/>
          <w:szCs w:val="24"/>
        </w:rPr>
      </w:pPr>
    </w:p>
    <w:p w14:paraId="77AA818C" w14:textId="77777777" w:rsidR="003120AC" w:rsidRDefault="003120AC" w:rsidP="003120AC">
      <w:pPr>
        <w:pStyle w:val="Title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Lbs</w:t>
      </w:r>
      <w:proofErr w:type="spellEnd"/>
      <w:r>
        <w:rPr>
          <w:b w:val="0"/>
          <w:sz w:val="24"/>
          <w:szCs w:val="24"/>
        </w:rPr>
        <w:t>/Gallon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11.23 to 11.56</w:t>
      </w:r>
    </w:p>
    <w:p w14:paraId="6338C5ED" w14:textId="77777777" w:rsidR="00DD7562" w:rsidRDefault="00DD7562" w:rsidP="003120AC">
      <w:pPr>
        <w:pStyle w:val="Title"/>
        <w:jc w:val="left"/>
        <w:rPr>
          <w:b w:val="0"/>
          <w:sz w:val="24"/>
          <w:szCs w:val="24"/>
        </w:rPr>
      </w:pPr>
    </w:p>
    <w:p w14:paraId="140E0EDC" w14:textId="77777777" w:rsidR="00DD7562" w:rsidRDefault="00DD7562" w:rsidP="003120AC">
      <w:pPr>
        <w:pStyle w:val="Title"/>
        <w:jc w:val="left"/>
        <w:rPr>
          <w:b w:val="0"/>
          <w:sz w:val="24"/>
          <w:szCs w:val="24"/>
        </w:rPr>
      </w:pPr>
    </w:p>
    <w:p w14:paraId="7A5CC7C3" w14:textId="77777777" w:rsidR="00DD7562" w:rsidRPr="003120AC" w:rsidRDefault="00DD7562" w:rsidP="003120AC">
      <w:pPr>
        <w:pStyle w:val="Title"/>
        <w:jc w:val="left"/>
        <w:rPr>
          <w:b w:val="0"/>
          <w:sz w:val="24"/>
          <w:szCs w:val="24"/>
        </w:rPr>
      </w:pPr>
    </w:p>
    <w:p w14:paraId="54688CBC" w14:textId="77777777" w:rsidR="003120AC" w:rsidRPr="003120AC" w:rsidRDefault="003120AC" w:rsidP="003120AC">
      <w:pPr>
        <w:pStyle w:val="Title"/>
        <w:jc w:val="left"/>
        <w:rPr>
          <w:sz w:val="24"/>
          <w:szCs w:val="24"/>
        </w:rPr>
      </w:pPr>
    </w:p>
    <w:p w14:paraId="49EBDCBE" w14:textId="77777777" w:rsidR="00DD7562" w:rsidRPr="00DD7562" w:rsidRDefault="00DD7562" w:rsidP="00DD7562">
      <w:pPr>
        <w:autoSpaceDE w:val="0"/>
        <w:autoSpaceDN w:val="0"/>
        <w:adjustRightInd w:val="0"/>
        <w:spacing w:before="280"/>
        <w:rPr>
          <w:rFonts w:ascii="Arial" w:hAnsi="Arial" w:cs="Arial"/>
          <w:sz w:val="28"/>
          <w:szCs w:val="28"/>
        </w:rPr>
      </w:pPr>
      <w:r w:rsidRPr="00DD756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DIRECTIONS FOR USE</w:t>
      </w:r>
      <w:r w:rsidRPr="00DD756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14:paraId="788033B2" w14:textId="77777777" w:rsidR="00DD7562" w:rsidRPr="00DD7562" w:rsidRDefault="00DD7562" w:rsidP="00DD7562">
      <w:pPr>
        <w:autoSpaceDE w:val="0"/>
        <w:autoSpaceDN w:val="0"/>
        <w:adjustRightInd w:val="0"/>
        <w:spacing w:before="200"/>
        <w:ind w:right="400"/>
        <w:jc w:val="both"/>
        <w:rPr>
          <w:rFonts w:ascii="Arial" w:hAnsi="Arial" w:cs="Arial"/>
          <w:sz w:val="24"/>
          <w:szCs w:val="28"/>
        </w:rPr>
      </w:pPr>
      <w:r w:rsidRPr="00DD7562">
        <w:rPr>
          <w:rFonts w:ascii="Arial" w:hAnsi="Arial" w:cs="Arial"/>
          <w:sz w:val="24"/>
          <w:szCs w:val="28"/>
        </w:rPr>
        <w:t>Operating concentrations of</w:t>
      </w:r>
      <w:r w:rsidRPr="00DD7562">
        <w:rPr>
          <w:rFonts w:ascii="Arial" w:hAnsi="Arial" w:cs="Arial"/>
          <w:b/>
          <w:bCs/>
          <w:sz w:val="24"/>
          <w:szCs w:val="28"/>
        </w:rPr>
        <w:t xml:space="preserve"> </w:t>
      </w:r>
      <w:r w:rsidRPr="000D5C1E">
        <w:rPr>
          <w:rFonts w:ascii="Arial" w:hAnsi="Arial" w:cs="Arial"/>
          <w:b/>
          <w:bCs/>
          <w:color w:val="548DD4"/>
          <w:sz w:val="24"/>
          <w:szCs w:val="28"/>
        </w:rPr>
        <w:t>Neutral De-Rust &amp; Cleaner</w:t>
      </w:r>
      <w:r w:rsidRPr="00DD7562">
        <w:rPr>
          <w:rFonts w:ascii="Arial" w:hAnsi="Arial" w:cs="Arial"/>
          <w:sz w:val="24"/>
          <w:szCs w:val="28"/>
        </w:rPr>
        <w:t xml:space="preserve"> range from 5% -50%, depending on the application.</w:t>
      </w:r>
    </w:p>
    <w:p w14:paraId="694C2939" w14:textId="77777777" w:rsidR="00DD7562" w:rsidRPr="00DD7562" w:rsidRDefault="00DD7562" w:rsidP="00DD7562">
      <w:pPr>
        <w:autoSpaceDE w:val="0"/>
        <w:autoSpaceDN w:val="0"/>
        <w:adjustRightInd w:val="0"/>
        <w:spacing w:before="200"/>
        <w:ind w:right="400"/>
        <w:jc w:val="both"/>
        <w:rPr>
          <w:rFonts w:ascii="Arial" w:hAnsi="Arial" w:cs="Arial"/>
          <w:sz w:val="24"/>
          <w:szCs w:val="28"/>
        </w:rPr>
      </w:pPr>
      <w:r w:rsidRPr="00DD7562">
        <w:rPr>
          <w:rFonts w:ascii="Arial" w:hAnsi="Arial" w:cs="Arial"/>
          <w:sz w:val="24"/>
          <w:szCs w:val="28"/>
        </w:rPr>
        <w:t>Acceptable operating temperatures range from ambient to 140°F to 160. For rust removal,</w:t>
      </w:r>
      <w:r w:rsidRPr="00DD7562">
        <w:rPr>
          <w:rFonts w:ascii="Arial" w:hAnsi="Arial" w:cs="Arial"/>
          <w:b/>
          <w:bCs/>
          <w:sz w:val="24"/>
          <w:szCs w:val="28"/>
        </w:rPr>
        <w:t xml:space="preserve"> </w:t>
      </w:r>
      <w:r w:rsidRPr="000D5C1E">
        <w:rPr>
          <w:rFonts w:ascii="Arial" w:hAnsi="Arial" w:cs="Arial"/>
          <w:b/>
          <w:bCs/>
          <w:color w:val="548DD4"/>
          <w:sz w:val="24"/>
          <w:szCs w:val="28"/>
        </w:rPr>
        <w:t>Neutral De-Rust &amp; Cleaner</w:t>
      </w:r>
      <w:r w:rsidRPr="00DD7562">
        <w:rPr>
          <w:rFonts w:ascii="Arial" w:hAnsi="Arial" w:cs="Arial"/>
          <w:b/>
          <w:bCs/>
          <w:sz w:val="24"/>
          <w:szCs w:val="28"/>
        </w:rPr>
        <w:t xml:space="preserve"> </w:t>
      </w:r>
      <w:r w:rsidRPr="00DD7562">
        <w:rPr>
          <w:rFonts w:ascii="Arial" w:hAnsi="Arial" w:cs="Arial"/>
          <w:sz w:val="24"/>
          <w:szCs w:val="28"/>
        </w:rPr>
        <w:t xml:space="preserve">should be applied at a starting concentration of 5% by volume. Consult your </w:t>
      </w:r>
      <w:r w:rsidRPr="000D5C1E">
        <w:rPr>
          <w:rFonts w:ascii="Arial" w:hAnsi="Arial" w:cs="Arial"/>
          <w:color w:val="548DD4"/>
          <w:sz w:val="24"/>
          <w:szCs w:val="28"/>
        </w:rPr>
        <w:t>SPI</w:t>
      </w:r>
      <w:r w:rsidRPr="00DD7562">
        <w:rPr>
          <w:rFonts w:ascii="Arial" w:hAnsi="Arial" w:cs="Arial"/>
          <w:sz w:val="24"/>
          <w:szCs w:val="28"/>
        </w:rPr>
        <w:t xml:space="preserve"> Sales Manager to establish the optimum operating criteria for your operations.</w:t>
      </w:r>
    </w:p>
    <w:p w14:paraId="29D66FC3" w14:textId="77777777" w:rsidR="003120AC" w:rsidRPr="000763DA" w:rsidRDefault="003120AC" w:rsidP="003120AC">
      <w:pPr>
        <w:pStyle w:val="Title"/>
        <w:jc w:val="left"/>
        <w:rPr>
          <w:color w:val="548DD4"/>
          <w:sz w:val="24"/>
          <w:szCs w:val="24"/>
        </w:rPr>
      </w:pPr>
    </w:p>
    <w:sectPr w:rsidR="003120AC" w:rsidRPr="000763DA" w:rsidSect="000763DA">
      <w:footerReference w:type="default" r:id="rId9"/>
      <w:pgSz w:w="12240" w:h="15840"/>
      <w:pgMar w:top="720" w:right="1800" w:bottom="432" w:left="1800" w:header="720" w:footer="720" w:gutter="0"/>
      <w:pgBorders w:offsetFrom="page">
        <w:top w:val="single" w:sz="24" w:space="24" w:color="548DD4"/>
        <w:left w:val="single" w:sz="24" w:space="24" w:color="548DD4"/>
        <w:bottom w:val="single" w:sz="24" w:space="24" w:color="548DD4"/>
        <w:right w:val="single" w:sz="24" w:space="24" w:color="548DD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06AF" w14:textId="77777777" w:rsidR="00E85D55" w:rsidRDefault="00E85D55">
      <w:r>
        <w:separator/>
      </w:r>
    </w:p>
  </w:endnote>
  <w:endnote w:type="continuationSeparator" w:id="0">
    <w:p w14:paraId="099AEAA5" w14:textId="77777777" w:rsidR="00E85D55" w:rsidRDefault="00E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1AE8" w14:textId="77777777" w:rsidR="00C35656" w:rsidRDefault="00C35656">
    <w:pPr>
      <w:pStyle w:val="Footer"/>
    </w:pPr>
    <w:r>
      <w:rPr>
        <w:u w:val="single"/>
      </w:rPr>
      <w:tab/>
    </w:r>
    <w:r>
      <w:rPr>
        <w:u w:val="single"/>
      </w:rPr>
      <w:tab/>
    </w:r>
  </w:p>
  <w:p w14:paraId="22530362" w14:textId="77777777" w:rsidR="00C35656" w:rsidRDefault="00C35656">
    <w:pPr>
      <w:pStyle w:val="Footer"/>
      <w:jc w:val="center"/>
      <w:rPr>
        <w:sz w:val="24"/>
      </w:rPr>
    </w:pPr>
    <w:r>
      <w:rPr>
        <w:sz w:val="24"/>
      </w:rPr>
      <w:t>Solutions Plus, Inc. 3907 Bach Buxton Road, Amelia, OH 45102</w:t>
    </w:r>
  </w:p>
  <w:p w14:paraId="65B59CEB" w14:textId="77777777" w:rsidR="00C35656" w:rsidRDefault="00F11D39">
    <w:pPr>
      <w:pStyle w:val="Footer"/>
      <w:jc w:val="center"/>
      <w:rPr>
        <w:sz w:val="24"/>
      </w:rPr>
    </w:pPr>
    <w:r>
      <w:rPr>
        <w:sz w:val="24"/>
      </w:rPr>
      <w:t xml:space="preserve">513-943-9600 Fax </w:t>
    </w:r>
    <w:r w:rsidR="00C35656">
      <w:rPr>
        <w:sz w:val="24"/>
      </w:rPr>
      <w:t>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9453" w14:textId="77777777" w:rsidR="00E85D55" w:rsidRDefault="00E85D55">
      <w:r>
        <w:separator/>
      </w:r>
    </w:p>
  </w:footnote>
  <w:footnote w:type="continuationSeparator" w:id="0">
    <w:p w14:paraId="1585B911" w14:textId="77777777" w:rsidR="00E85D55" w:rsidRDefault="00E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740"/>
    <w:multiLevelType w:val="multilevel"/>
    <w:tmpl w:val="816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57691"/>
    <w:multiLevelType w:val="hybridMultilevel"/>
    <w:tmpl w:val="DF7A0AF2"/>
    <w:lvl w:ilvl="0" w:tplc="EDA2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396397913">
    <w:abstractNumId w:val="1"/>
  </w:num>
  <w:num w:numId="2" w16cid:durableId="10819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D4"/>
    <w:rsid w:val="000107CC"/>
    <w:rsid w:val="00043C6D"/>
    <w:rsid w:val="00064B36"/>
    <w:rsid w:val="000763DA"/>
    <w:rsid w:val="00076E69"/>
    <w:rsid w:val="00091776"/>
    <w:rsid w:val="000D0AEB"/>
    <w:rsid w:val="000D5C1E"/>
    <w:rsid w:val="000E7FFC"/>
    <w:rsid w:val="00102296"/>
    <w:rsid w:val="00103CDF"/>
    <w:rsid w:val="00107C76"/>
    <w:rsid w:val="00133384"/>
    <w:rsid w:val="001658CC"/>
    <w:rsid w:val="001A6CEC"/>
    <w:rsid w:val="001C21B9"/>
    <w:rsid w:val="001D6CA2"/>
    <w:rsid w:val="00220945"/>
    <w:rsid w:val="00226A11"/>
    <w:rsid w:val="002357EC"/>
    <w:rsid w:val="00255AEA"/>
    <w:rsid w:val="0025730E"/>
    <w:rsid w:val="002C5898"/>
    <w:rsid w:val="002D3E5C"/>
    <w:rsid w:val="003120AC"/>
    <w:rsid w:val="003274D4"/>
    <w:rsid w:val="00350BAA"/>
    <w:rsid w:val="00355AC3"/>
    <w:rsid w:val="00365C3F"/>
    <w:rsid w:val="003868BE"/>
    <w:rsid w:val="00391470"/>
    <w:rsid w:val="003B1A00"/>
    <w:rsid w:val="003C0C5C"/>
    <w:rsid w:val="003D00E5"/>
    <w:rsid w:val="00406792"/>
    <w:rsid w:val="004073E2"/>
    <w:rsid w:val="00411ABB"/>
    <w:rsid w:val="004378D1"/>
    <w:rsid w:val="004A238D"/>
    <w:rsid w:val="004C1436"/>
    <w:rsid w:val="004D0A25"/>
    <w:rsid w:val="004F0C98"/>
    <w:rsid w:val="00520D75"/>
    <w:rsid w:val="00553A27"/>
    <w:rsid w:val="005B423B"/>
    <w:rsid w:val="005B431A"/>
    <w:rsid w:val="005D0BBB"/>
    <w:rsid w:val="005F36FB"/>
    <w:rsid w:val="0061297F"/>
    <w:rsid w:val="00632F71"/>
    <w:rsid w:val="00652E0B"/>
    <w:rsid w:val="006531FE"/>
    <w:rsid w:val="00666E08"/>
    <w:rsid w:val="00685880"/>
    <w:rsid w:val="0069164C"/>
    <w:rsid w:val="00726059"/>
    <w:rsid w:val="007C7DDE"/>
    <w:rsid w:val="00807359"/>
    <w:rsid w:val="008379ED"/>
    <w:rsid w:val="00877342"/>
    <w:rsid w:val="008940D4"/>
    <w:rsid w:val="0091334E"/>
    <w:rsid w:val="00947A6F"/>
    <w:rsid w:val="00973E1F"/>
    <w:rsid w:val="0098190C"/>
    <w:rsid w:val="009C3B70"/>
    <w:rsid w:val="009C4518"/>
    <w:rsid w:val="009C4BFE"/>
    <w:rsid w:val="00A8326A"/>
    <w:rsid w:val="00AB0E25"/>
    <w:rsid w:val="00AC6D94"/>
    <w:rsid w:val="00B1204F"/>
    <w:rsid w:val="00B31F5F"/>
    <w:rsid w:val="00B54D6E"/>
    <w:rsid w:val="00BC7EEA"/>
    <w:rsid w:val="00BF1799"/>
    <w:rsid w:val="00C16C1E"/>
    <w:rsid w:val="00C33ED5"/>
    <w:rsid w:val="00C35656"/>
    <w:rsid w:val="00C64C8B"/>
    <w:rsid w:val="00D26987"/>
    <w:rsid w:val="00D43A1C"/>
    <w:rsid w:val="00DB647E"/>
    <w:rsid w:val="00DD7562"/>
    <w:rsid w:val="00DF0CDF"/>
    <w:rsid w:val="00E11A8D"/>
    <w:rsid w:val="00E21012"/>
    <w:rsid w:val="00E32ED9"/>
    <w:rsid w:val="00E44E46"/>
    <w:rsid w:val="00E5344B"/>
    <w:rsid w:val="00E55B9E"/>
    <w:rsid w:val="00E85D55"/>
    <w:rsid w:val="00EB269E"/>
    <w:rsid w:val="00EB4BA7"/>
    <w:rsid w:val="00F11D39"/>
    <w:rsid w:val="00F4184F"/>
    <w:rsid w:val="00F64162"/>
    <w:rsid w:val="00F830C2"/>
    <w:rsid w:val="00F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24E9C"/>
  <w15:chartTrackingRefBased/>
  <w15:docId w15:val="{43C15F89-0493-4C05-B306-D6C51D6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  <w:outlineLvl w:val="1"/>
    </w:pPr>
    <w:rPr>
      <w:rFonts w:ascii="Bookman" w:hAnsi="Bookman"/>
      <w:b/>
      <w:bCs/>
      <w:sz w:val="44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</w:pPr>
    <w:rPr>
      <w:rFonts w:ascii="Bookman" w:hAnsi="Bookman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4"/>
      <w:szCs w:val="48"/>
    </w:rPr>
  </w:style>
  <w:style w:type="paragraph" w:customStyle="1" w:styleId="product-application">
    <w:name w:val="product-application"/>
    <w:basedOn w:val="Normal"/>
    <w:rsid w:val="009C4BFE"/>
    <w:pPr>
      <w:spacing w:after="300" w:line="270" w:lineRule="atLeast"/>
    </w:pPr>
    <w:rPr>
      <w:rFonts w:ascii="Helvetica" w:hAnsi="Helvetica"/>
      <w:color w:val="7E8484"/>
      <w:sz w:val="18"/>
      <w:szCs w:val="18"/>
    </w:rPr>
  </w:style>
  <w:style w:type="paragraph" w:customStyle="1" w:styleId="Default">
    <w:name w:val="Default"/>
    <w:rsid w:val="009C4B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914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cp:lastPrinted>2015-08-21T17:20:00Z</cp:lastPrinted>
  <dcterms:created xsi:type="dcterms:W3CDTF">2025-10-07T13:48:00Z</dcterms:created>
  <dcterms:modified xsi:type="dcterms:W3CDTF">2025-10-07T13:49:00Z</dcterms:modified>
</cp:coreProperties>
</file>