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D0" w:rsidRPr="00FE16D0" w:rsidRDefault="00FE16D0">
      <w:pPr>
        <w:adjustRightInd/>
        <w:spacing w:after="540"/>
        <w:jc w:val="center"/>
        <w:rPr>
          <w:b/>
          <w:color w:val="548DD4"/>
          <w:sz w:val="56"/>
          <w:szCs w:val="56"/>
        </w:rPr>
      </w:pPr>
      <w:r w:rsidRPr="00FE16D0">
        <w:rPr>
          <w:b/>
          <w:color w:val="548DD4"/>
          <w:sz w:val="56"/>
          <w:szCs w:val="56"/>
        </w:rPr>
        <w:t>Solutions Plus</w:t>
      </w:r>
    </w:p>
    <w:p w:rsidR="00FE16D0" w:rsidRPr="00FE16D0" w:rsidRDefault="00FE16D0">
      <w:pPr>
        <w:adjustRightInd/>
        <w:spacing w:after="540"/>
        <w:jc w:val="center"/>
        <w:rPr>
          <w:b/>
          <w:color w:val="548DD4"/>
          <w:sz w:val="36"/>
          <w:szCs w:val="36"/>
        </w:rPr>
      </w:pPr>
      <w:r w:rsidRPr="00FE16D0">
        <w:rPr>
          <w:b/>
          <w:color w:val="548DD4"/>
          <w:sz w:val="36"/>
          <w:szCs w:val="36"/>
        </w:rPr>
        <w:t>Data Sheet</w:t>
      </w:r>
    </w:p>
    <w:p w:rsidR="00FE16D0" w:rsidRPr="00FE16D0" w:rsidRDefault="007637AC">
      <w:pPr>
        <w:adjustRightInd/>
        <w:spacing w:before="72" w:line="324" w:lineRule="auto"/>
        <w:rPr>
          <w:rFonts w:ascii="Verdana" w:hAnsi="Verdana" w:cs="Verdana"/>
          <w:b/>
          <w:bCs/>
          <w:color w:val="548DD4"/>
          <w:sz w:val="40"/>
          <w:szCs w:val="38"/>
        </w:rPr>
      </w:pPr>
      <w:r w:rsidRPr="00FE16D0">
        <w:rPr>
          <w:rFonts w:ascii="Verdana" w:hAnsi="Verdana" w:cs="Verdana"/>
          <w:b/>
          <w:bCs/>
          <w:color w:val="548DD4"/>
          <w:sz w:val="40"/>
          <w:szCs w:val="38"/>
        </w:rPr>
        <w:t>Prima Plus</w:t>
      </w:r>
      <w:r w:rsidR="00025BBA">
        <w:rPr>
          <w:rFonts w:ascii="Verdana" w:hAnsi="Verdana" w:cs="Verdana"/>
          <w:b/>
          <w:bCs/>
          <w:color w:val="548DD4"/>
          <w:sz w:val="40"/>
          <w:szCs w:val="38"/>
        </w:rPr>
        <w:t xml:space="preserve"> (</w:t>
      </w:r>
      <w:r w:rsidR="00161DF9">
        <w:rPr>
          <w:rFonts w:ascii="Verdana" w:hAnsi="Verdana" w:cs="Verdana"/>
          <w:b/>
          <w:bCs/>
          <w:color w:val="548DD4"/>
          <w:sz w:val="40"/>
          <w:szCs w:val="38"/>
        </w:rPr>
        <w:t xml:space="preserve">For </w:t>
      </w:r>
      <w:proofErr w:type="gramStart"/>
      <w:r w:rsidR="00161DF9">
        <w:rPr>
          <w:rFonts w:ascii="Verdana" w:hAnsi="Verdana" w:cs="Verdana"/>
          <w:b/>
          <w:bCs/>
          <w:color w:val="548DD4"/>
          <w:sz w:val="40"/>
          <w:szCs w:val="38"/>
        </w:rPr>
        <w:t>The</w:t>
      </w:r>
      <w:proofErr w:type="gramEnd"/>
      <w:r w:rsidR="00161DF9">
        <w:rPr>
          <w:rFonts w:ascii="Verdana" w:hAnsi="Verdana" w:cs="Verdana"/>
          <w:b/>
          <w:bCs/>
          <w:color w:val="548DD4"/>
          <w:sz w:val="40"/>
          <w:szCs w:val="38"/>
        </w:rPr>
        <w:t xml:space="preserve"> </w:t>
      </w:r>
      <w:r w:rsidR="00025BBA">
        <w:rPr>
          <w:rFonts w:ascii="Verdana" w:hAnsi="Verdana" w:cs="Verdana"/>
          <w:b/>
          <w:bCs/>
          <w:color w:val="548DD4"/>
          <w:sz w:val="40"/>
          <w:szCs w:val="38"/>
        </w:rPr>
        <w:t>Steel Industry)</w:t>
      </w:r>
      <w:r w:rsidR="00FE16D0" w:rsidRPr="00FE16D0">
        <w:rPr>
          <w:rFonts w:ascii="Verdana" w:hAnsi="Verdana" w:cs="Verdana"/>
          <w:b/>
          <w:bCs/>
          <w:color w:val="548DD4"/>
          <w:sz w:val="40"/>
          <w:szCs w:val="38"/>
        </w:rPr>
        <w:t xml:space="preserve"> </w:t>
      </w:r>
    </w:p>
    <w:p w:rsidR="00FE16D0" w:rsidRDefault="00FE16D0">
      <w:pPr>
        <w:adjustRightInd/>
        <w:spacing w:before="144" w:line="321" w:lineRule="auto"/>
        <w:rPr>
          <w:rFonts w:ascii="Verdana" w:hAnsi="Verdana" w:cs="Verdana"/>
          <w:b/>
          <w:bCs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Synthetic Gear Oil</w:t>
      </w:r>
    </w:p>
    <w:p w:rsidR="00FE16D0" w:rsidRDefault="00FE16D0">
      <w:pPr>
        <w:adjustRightInd/>
        <w:spacing w:before="324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Description</w:t>
      </w:r>
    </w:p>
    <w:p w:rsidR="00FE16D0" w:rsidRDefault="007637AC">
      <w:pPr>
        <w:adjustRightInd/>
        <w:ind w:right="1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4"/>
          <w:sz w:val="18"/>
          <w:szCs w:val="18"/>
        </w:rPr>
        <w:t xml:space="preserve">Prima Plus, </w:t>
      </w:r>
      <w:r w:rsidR="00FE16D0">
        <w:rPr>
          <w:rFonts w:ascii="Verdana" w:hAnsi="Verdana" w:cs="Verdana"/>
          <w:spacing w:val="4"/>
          <w:sz w:val="18"/>
          <w:szCs w:val="18"/>
        </w:rPr>
        <w:t xml:space="preserve">gear oil is our highest quality synthetic </w:t>
      </w:r>
      <w:proofErr w:type="spellStart"/>
      <w:r w:rsidR="00FE16D0">
        <w:rPr>
          <w:rFonts w:ascii="Verdana" w:hAnsi="Verdana" w:cs="Verdana"/>
          <w:spacing w:val="4"/>
          <w:sz w:val="18"/>
          <w:szCs w:val="18"/>
        </w:rPr>
        <w:t>poly</w:t>
      </w:r>
      <w:r>
        <w:rPr>
          <w:rFonts w:ascii="Verdana" w:hAnsi="Verdana" w:cs="Verdana"/>
          <w:spacing w:val="4"/>
          <w:sz w:val="18"/>
          <w:szCs w:val="18"/>
        </w:rPr>
        <w:t>glycol</w:t>
      </w:r>
      <w:proofErr w:type="spellEnd"/>
      <w:r>
        <w:rPr>
          <w:rFonts w:ascii="Verdana" w:hAnsi="Verdana" w:cs="Verdana"/>
          <w:spacing w:val="4"/>
          <w:sz w:val="18"/>
          <w:szCs w:val="18"/>
        </w:rPr>
        <w:t>-based fluids. Prima Plus</w:t>
      </w:r>
      <w:r w:rsidR="00FE16D0">
        <w:rPr>
          <w:rFonts w:ascii="Verdana" w:hAnsi="Verdana" w:cs="Verdana"/>
          <w:spacing w:val="4"/>
          <w:sz w:val="18"/>
          <w:szCs w:val="18"/>
        </w:rPr>
        <w:t xml:space="preserve"> </w:t>
      </w:r>
      <w:r w:rsidR="00FE16D0">
        <w:rPr>
          <w:rFonts w:ascii="Verdana" w:hAnsi="Verdana" w:cs="Verdana"/>
          <w:spacing w:val="-1"/>
          <w:sz w:val="18"/>
          <w:szCs w:val="18"/>
        </w:rPr>
        <w:t xml:space="preserve">contains premium </w:t>
      </w:r>
      <w:proofErr w:type="gramStart"/>
      <w:r w:rsidR="00FE16D0">
        <w:rPr>
          <w:rFonts w:ascii="Verdana" w:hAnsi="Verdana" w:cs="Verdana"/>
          <w:spacing w:val="-1"/>
          <w:sz w:val="18"/>
          <w:szCs w:val="18"/>
        </w:rPr>
        <w:t>additives</w:t>
      </w:r>
      <w:proofErr w:type="gramEnd"/>
      <w:r w:rsidR="00FE16D0">
        <w:rPr>
          <w:rFonts w:ascii="Verdana" w:hAnsi="Verdana" w:cs="Verdana"/>
          <w:spacing w:val="-1"/>
          <w:sz w:val="18"/>
          <w:szCs w:val="18"/>
        </w:rPr>
        <w:t xml:space="preserve"> to withstand wear, oxidation, corrosion, extr</w:t>
      </w:r>
      <w:r w:rsidR="00D75D14">
        <w:rPr>
          <w:rFonts w:ascii="Verdana" w:hAnsi="Verdana" w:cs="Verdana"/>
          <w:spacing w:val="-1"/>
          <w:sz w:val="18"/>
          <w:szCs w:val="18"/>
        </w:rPr>
        <w:t>eme pressure</w:t>
      </w:r>
      <w:r w:rsidR="00FE16D0">
        <w:rPr>
          <w:rFonts w:ascii="Verdana" w:hAnsi="Verdana" w:cs="Verdana"/>
          <w:spacing w:val="-1"/>
          <w:sz w:val="18"/>
          <w:szCs w:val="18"/>
        </w:rPr>
        <w:t xml:space="preserve"> and foam. Prima</w:t>
      </w:r>
      <w:r w:rsidR="00D75D14">
        <w:rPr>
          <w:rFonts w:ascii="Verdana" w:hAnsi="Verdana" w:cs="Verdana"/>
          <w:spacing w:val="-1"/>
          <w:sz w:val="18"/>
          <w:szCs w:val="18"/>
        </w:rPr>
        <w:t xml:space="preserve"> Plus</w:t>
      </w:r>
      <w:r w:rsidR="00FE16D0">
        <w:rPr>
          <w:rFonts w:ascii="Verdana" w:hAnsi="Verdana" w:cs="Verdana"/>
          <w:spacing w:val="-1"/>
          <w:sz w:val="18"/>
          <w:szCs w:val="18"/>
        </w:rPr>
        <w:t xml:space="preserve"> </w:t>
      </w:r>
      <w:r w:rsidR="00FE16D0">
        <w:rPr>
          <w:rFonts w:ascii="Verdana" w:hAnsi="Verdana" w:cs="Verdana"/>
          <w:spacing w:val="4"/>
          <w:sz w:val="18"/>
          <w:szCs w:val="18"/>
        </w:rPr>
        <w:t>lubricates where petroleum oil fails. Prima</w:t>
      </w:r>
      <w:r w:rsidR="00E37A42">
        <w:rPr>
          <w:rFonts w:ascii="Verdana" w:hAnsi="Verdana" w:cs="Verdana"/>
          <w:spacing w:val="4"/>
          <w:sz w:val="18"/>
          <w:szCs w:val="18"/>
        </w:rPr>
        <w:t xml:space="preserve"> Plus</w:t>
      </w:r>
      <w:r w:rsidR="00FE16D0">
        <w:rPr>
          <w:rFonts w:ascii="Verdana" w:hAnsi="Verdana" w:cs="Verdana"/>
          <w:spacing w:val="4"/>
          <w:sz w:val="18"/>
          <w:szCs w:val="18"/>
        </w:rPr>
        <w:t xml:space="preserve"> solves gearbox problems. Prima</w:t>
      </w:r>
      <w:r w:rsidR="00E37A42">
        <w:rPr>
          <w:rFonts w:ascii="Verdana" w:hAnsi="Verdana" w:cs="Verdana"/>
          <w:spacing w:val="4"/>
          <w:sz w:val="18"/>
          <w:szCs w:val="18"/>
        </w:rPr>
        <w:t xml:space="preserve"> Plus</w:t>
      </w:r>
      <w:r w:rsidR="00FE16D0">
        <w:rPr>
          <w:rFonts w:ascii="Verdana" w:hAnsi="Verdana" w:cs="Verdana"/>
          <w:spacing w:val="4"/>
          <w:sz w:val="18"/>
          <w:szCs w:val="18"/>
        </w:rPr>
        <w:t xml:space="preserve"> eliminates carbon residue, </w:t>
      </w:r>
      <w:r w:rsidR="00FE16D0">
        <w:rPr>
          <w:rFonts w:ascii="Verdana" w:hAnsi="Verdana" w:cs="Verdana"/>
          <w:spacing w:val="2"/>
          <w:sz w:val="18"/>
          <w:szCs w:val="18"/>
        </w:rPr>
        <w:t>varnish and sludge caused by petroleum oxidation. Petroleum carbonizes at 200°F to 250°F. Prima</w:t>
      </w:r>
      <w:r w:rsidR="00E37A42">
        <w:rPr>
          <w:rFonts w:ascii="Verdana" w:hAnsi="Verdana" w:cs="Verdana"/>
          <w:spacing w:val="2"/>
          <w:sz w:val="18"/>
          <w:szCs w:val="18"/>
        </w:rPr>
        <w:t xml:space="preserve"> Plus</w:t>
      </w:r>
      <w:r w:rsidR="00FE16D0">
        <w:rPr>
          <w:rFonts w:ascii="Verdana" w:hAnsi="Verdana" w:cs="Verdana"/>
          <w:spacing w:val="2"/>
          <w:sz w:val="18"/>
          <w:szCs w:val="18"/>
        </w:rPr>
        <w:t xml:space="preserve"> runs </w:t>
      </w:r>
      <w:r w:rsidR="00FE16D0">
        <w:rPr>
          <w:rFonts w:ascii="Verdana" w:hAnsi="Verdana" w:cs="Verdana"/>
          <w:sz w:val="18"/>
          <w:szCs w:val="18"/>
        </w:rPr>
        <w:t>clean at hot spots of 350°F to 400°F</w:t>
      </w:r>
      <w:r w:rsidR="005D2AEF">
        <w:rPr>
          <w:rFonts w:ascii="Verdana" w:hAnsi="Verdana" w:cs="Verdana"/>
          <w:sz w:val="18"/>
          <w:szCs w:val="18"/>
        </w:rPr>
        <w:t xml:space="preserve"> +</w:t>
      </w:r>
      <w:r w:rsidR="00FE16D0">
        <w:rPr>
          <w:rFonts w:ascii="Verdana" w:hAnsi="Verdana" w:cs="Verdana"/>
          <w:sz w:val="18"/>
          <w:szCs w:val="18"/>
        </w:rPr>
        <w:t>. PRIMA</w:t>
      </w:r>
      <w:r w:rsidR="00B759C0">
        <w:rPr>
          <w:rFonts w:ascii="Verdana" w:hAnsi="Verdana" w:cs="Verdana"/>
          <w:sz w:val="18"/>
          <w:szCs w:val="18"/>
        </w:rPr>
        <w:t xml:space="preserve"> PLUS</w:t>
      </w:r>
      <w:r w:rsidR="00FE16D0">
        <w:rPr>
          <w:rFonts w:ascii="Verdana" w:hAnsi="Verdana" w:cs="Verdana"/>
          <w:sz w:val="18"/>
          <w:szCs w:val="18"/>
        </w:rPr>
        <w:t xml:space="preserve"> evaporates clean even when burned. Prima</w:t>
      </w:r>
      <w:r w:rsidR="00B759C0">
        <w:rPr>
          <w:rFonts w:ascii="Verdana" w:hAnsi="Verdana" w:cs="Verdana"/>
          <w:sz w:val="18"/>
          <w:szCs w:val="18"/>
        </w:rPr>
        <w:t xml:space="preserve"> Plus</w:t>
      </w:r>
      <w:r w:rsidR="00FE16D0">
        <w:rPr>
          <w:rFonts w:ascii="Verdana" w:hAnsi="Verdana" w:cs="Verdana"/>
          <w:sz w:val="18"/>
          <w:szCs w:val="18"/>
        </w:rPr>
        <w:t xml:space="preserve"> has a long product life.</w:t>
      </w:r>
    </w:p>
    <w:p w:rsidR="00107E71" w:rsidRDefault="00107E71">
      <w:pPr>
        <w:adjustRightInd/>
        <w:ind w:right="144"/>
        <w:rPr>
          <w:rFonts w:ascii="Verdana" w:hAnsi="Verdana" w:cs="Verdana"/>
          <w:sz w:val="18"/>
          <w:szCs w:val="18"/>
        </w:rPr>
      </w:pPr>
    </w:p>
    <w:p w:rsidR="00107E71" w:rsidRDefault="00107E71" w:rsidP="00107E71">
      <w:pPr>
        <w:adjustRightInd/>
        <w:ind w:right="1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Prima P</w:t>
      </w:r>
      <w:r w:rsidR="00853E7B">
        <w:rPr>
          <w:rFonts w:ascii="Verdana" w:hAnsi="Verdana" w:cs="Verdana"/>
          <w:sz w:val="18"/>
          <w:szCs w:val="18"/>
        </w:rPr>
        <w:t>lus works extremely well in Mud</w:t>
      </w:r>
      <w:r>
        <w:rPr>
          <w:rFonts w:ascii="Verdana" w:hAnsi="Verdana" w:cs="Verdana"/>
          <w:sz w:val="18"/>
          <w:szCs w:val="18"/>
        </w:rPr>
        <w:t xml:space="preserve"> Guns in the Steel Industry.  Prima Plus will cut, down/time, labor, replacement parts and costly repairs.</w:t>
      </w:r>
    </w:p>
    <w:p w:rsidR="00107E71" w:rsidRDefault="00107E71">
      <w:pPr>
        <w:adjustRightInd/>
        <w:ind w:right="144"/>
        <w:rPr>
          <w:rFonts w:ascii="Verdana" w:hAnsi="Verdana" w:cs="Verdana"/>
          <w:sz w:val="18"/>
          <w:szCs w:val="18"/>
        </w:rPr>
      </w:pPr>
    </w:p>
    <w:p w:rsidR="00107E71" w:rsidRPr="00B500FF" w:rsidRDefault="001A2BC1" w:rsidP="00B500FF">
      <w:pPr>
        <w:jc w:val="center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3366FF"/>
        </w:rPr>
        <w:t>One major steel mill</w:t>
      </w:r>
      <w:r w:rsidR="00107E71" w:rsidRPr="00B500FF">
        <w:rPr>
          <w:rStyle w:val="Strong"/>
          <w:rFonts w:ascii="Verdana" w:hAnsi="Verdana"/>
          <w:color w:val="3366FF"/>
        </w:rPr>
        <w:t xml:space="preserve"> in USA have had huge success in elimi</w:t>
      </w:r>
      <w:r w:rsidR="00853E7B" w:rsidRPr="00B500FF">
        <w:rPr>
          <w:rStyle w:val="Strong"/>
          <w:rFonts w:ascii="Verdana" w:hAnsi="Verdana"/>
          <w:color w:val="3366FF"/>
        </w:rPr>
        <w:t>nating wear and rebuilds on Mud</w:t>
      </w:r>
      <w:r w:rsidR="00107E71" w:rsidRPr="00B500FF">
        <w:rPr>
          <w:rStyle w:val="Strong"/>
          <w:rFonts w:ascii="Verdana" w:hAnsi="Verdana"/>
          <w:color w:val="3366FF"/>
        </w:rPr>
        <w:t xml:space="preserve"> Gun screw</w:t>
      </w:r>
      <w:r>
        <w:rPr>
          <w:rStyle w:val="Strong"/>
          <w:rFonts w:ascii="Verdana" w:hAnsi="Verdana"/>
          <w:color w:val="3366FF"/>
        </w:rPr>
        <w:t xml:space="preserve"> and</w:t>
      </w:r>
      <w:r w:rsidR="00107E71" w:rsidRPr="00B500FF">
        <w:rPr>
          <w:rStyle w:val="Strong"/>
          <w:rFonts w:ascii="Verdana" w:hAnsi="Verdana"/>
          <w:color w:val="3366FF"/>
        </w:rPr>
        <w:t xml:space="preserve"> plunger drives and tilt drives. Thousands of dollars have been saved.</w:t>
      </w:r>
    </w:p>
    <w:p w:rsidR="00107E71" w:rsidRDefault="00107E71">
      <w:pPr>
        <w:adjustRightInd/>
        <w:ind w:right="144"/>
        <w:rPr>
          <w:rFonts w:ascii="Verdana" w:hAnsi="Verdana" w:cs="Verdana"/>
          <w:sz w:val="18"/>
          <w:szCs w:val="18"/>
        </w:rPr>
      </w:pPr>
    </w:p>
    <w:p w:rsidR="00523758" w:rsidRDefault="00523758">
      <w:pPr>
        <w:adjustRightInd/>
        <w:ind w:right="144"/>
        <w:rPr>
          <w:rFonts w:ascii="Verdana" w:hAnsi="Verdana" w:cs="Verdana"/>
          <w:sz w:val="18"/>
          <w:szCs w:val="18"/>
        </w:rPr>
      </w:pPr>
    </w:p>
    <w:p w:rsidR="00F33671" w:rsidRPr="005A18A9" w:rsidRDefault="005A18A9">
      <w:pPr>
        <w:adjustRightInd/>
        <w:ind w:right="144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Pr="005A18A9">
        <w:rPr>
          <w:rFonts w:ascii="Verdana" w:hAnsi="Verdana" w:cs="Verdana"/>
          <w:b/>
          <w:sz w:val="18"/>
          <w:szCs w:val="18"/>
        </w:rPr>
        <w:t>Mud Gun</w:t>
      </w:r>
    </w:p>
    <w:p w:rsidR="00F33671" w:rsidRDefault="002403A0" w:rsidP="0068584D">
      <w:pPr>
        <w:adjustRightInd/>
        <w:ind w:right="144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noProof/>
          <w:sz w:val="18"/>
          <w:szCs w:val="18"/>
          <w:bdr w:val="single" w:sz="24" w:space="0" w:color="548DD4"/>
        </w:rPr>
        <w:drawing>
          <wp:inline distT="0" distB="0" distL="0" distR="0">
            <wp:extent cx="3295650" cy="2381250"/>
            <wp:effectExtent l="57150" t="38100" r="38100" b="19050"/>
            <wp:docPr id="1" name="Picture 1" descr="Mudd G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dd Gu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38125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548DD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E16D0" w:rsidRDefault="00FE16D0">
      <w:pPr>
        <w:adjustRightInd/>
        <w:spacing w:before="396" w:line="292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Key Properties</w:t>
      </w:r>
    </w:p>
    <w:p w:rsidR="00FE16D0" w:rsidRDefault="00FE16D0">
      <w:pPr>
        <w:numPr>
          <w:ilvl w:val="0"/>
          <w:numId w:val="1"/>
        </w:numPr>
        <w:adjustRightInd/>
        <w:spacing w:line="276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reduces amperage: saves energy</w:t>
      </w:r>
    </w:p>
    <w:p w:rsidR="00FE16D0" w:rsidRDefault="00FE16D0">
      <w:pPr>
        <w:numPr>
          <w:ilvl w:val="0"/>
          <w:numId w:val="1"/>
        </w:numPr>
        <w:adjustRightInd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extends oil life: lowers disposal cost</w:t>
      </w:r>
    </w:p>
    <w:p w:rsidR="00FE16D0" w:rsidRDefault="00FE16D0">
      <w:pPr>
        <w:numPr>
          <w:ilvl w:val="0"/>
          <w:numId w:val="1"/>
        </w:numPr>
        <w:adjustRightInd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reduces wear: extends equipment life</w:t>
      </w:r>
    </w:p>
    <w:p w:rsidR="00FE16D0" w:rsidRDefault="00FE16D0">
      <w:pPr>
        <w:numPr>
          <w:ilvl w:val="0"/>
          <w:numId w:val="1"/>
        </w:numPr>
        <w:adjustRightInd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reduces temperature: extends oil life</w:t>
      </w:r>
    </w:p>
    <w:p w:rsidR="00FE16D0" w:rsidRDefault="00FE16D0">
      <w:pPr>
        <w:numPr>
          <w:ilvl w:val="0"/>
          <w:numId w:val="1"/>
        </w:numPr>
        <w:adjustRightInd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equipment stays cleaner: reduction of carbon and varnish deposits</w:t>
      </w:r>
    </w:p>
    <w:p w:rsidR="00FE16D0" w:rsidRDefault="00FE16D0">
      <w:pPr>
        <w:numPr>
          <w:ilvl w:val="0"/>
          <w:numId w:val="1"/>
        </w:numPr>
        <w:adjustRightInd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complete additive package</w:t>
      </w:r>
    </w:p>
    <w:p w:rsidR="007637AC" w:rsidRDefault="007637AC">
      <w:pPr>
        <w:adjustRightInd/>
        <w:spacing w:before="72" w:after="252" w:line="324" w:lineRule="auto"/>
        <w:rPr>
          <w:rFonts w:ascii="Verdana" w:hAnsi="Verdana" w:cs="Verdana"/>
          <w:b/>
          <w:bCs/>
          <w:spacing w:val="4"/>
        </w:rPr>
      </w:pPr>
    </w:p>
    <w:p w:rsidR="005B1145" w:rsidRDefault="005B1145">
      <w:pPr>
        <w:adjustRightInd/>
        <w:spacing w:before="72" w:after="252" w:line="324" w:lineRule="auto"/>
        <w:rPr>
          <w:rFonts w:ascii="Verdana" w:hAnsi="Verdana" w:cs="Verdana"/>
          <w:b/>
          <w:bCs/>
          <w:spacing w:val="4"/>
        </w:rPr>
      </w:pPr>
    </w:p>
    <w:p w:rsidR="007637AC" w:rsidRDefault="007637AC">
      <w:pPr>
        <w:adjustRightInd/>
        <w:spacing w:before="72" w:after="252" w:line="324" w:lineRule="auto"/>
        <w:rPr>
          <w:rFonts w:ascii="Verdana" w:hAnsi="Verdana" w:cs="Verdana"/>
          <w:b/>
          <w:bCs/>
          <w:spacing w:val="4"/>
        </w:rPr>
      </w:pPr>
    </w:p>
    <w:p w:rsidR="007637AC" w:rsidRDefault="007637AC">
      <w:pPr>
        <w:adjustRightInd/>
        <w:spacing w:before="72" w:after="252" w:line="324" w:lineRule="auto"/>
        <w:rPr>
          <w:rFonts w:ascii="Verdana" w:hAnsi="Verdana" w:cs="Verdana"/>
          <w:b/>
          <w:bCs/>
          <w:spacing w:val="4"/>
        </w:rPr>
      </w:pPr>
    </w:p>
    <w:p w:rsidR="00FE16D0" w:rsidRDefault="007637AC">
      <w:pPr>
        <w:adjustRightInd/>
        <w:spacing w:before="72" w:after="252" w:line="324" w:lineRule="auto"/>
        <w:rPr>
          <w:rFonts w:ascii="Verdana" w:hAnsi="Verdana" w:cs="Verdana"/>
          <w:b/>
          <w:bCs/>
          <w:sz w:val="38"/>
          <w:szCs w:val="38"/>
        </w:rPr>
      </w:pPr>
      <w:r>
        <w:rPr>
          <w:rFonts w:ascii="Verdana" w:hAnsi="Verdana" w:cs="Verdana"/>
          <w:b/>
          <w:bCs/>
          <w:sz w:val="38"/>
          <w:szCs w:val="38"/>
        </w:rPr>
        <w:t>Prima Plus</w:t>
      </w:r>
    </w:p>
    <w:p w:rsidR="00FE16D0" w:rsidRDefault="00FE16D0">
      <w:pPr>
        <w:widowControl/>
        <w:rPr>
          <w:sz w:val="24"/>
          <w:szCs w:val="24"/>
        </w:rPr>
        <w:sectPr w:rsidR="00FE16D0" w:rsidSect="006A1DCE">
          <w:footerReference w:type="default" r:id="rId9"/>
          <w:pgSz w:w="12240" w:h="15840"/>
          <w:pgMar w:top="422" w:right="1351" w:bottom="16" w:left="691" w:header="720" w:footer="0" w:gutter="0"/>
          <w:pgBorders w:offsetFrom="page">
            <w:top w:val="single" w:sz="24" w:space="24" w:color="548DD4"/>
            <w:left w:val="single" w:sz="24" w:space="24" w:color="548DD4"/>
            <w:bottom w:val="single" w:sz="24" w:space="24" w:color="548DD4"/>
            <w:right w:val="single" w:sz="24" w:space="24" w:color="548DD4"/>
          </w:pgBorders>
          <w:cols w:space="720"/>
          <w:noEndnote/>
        </w:sectPr>
      </w:pPr>
    </w:p>
    <w:p w:rsidR="00FE16D0" w:rsidRDefault="00FE16D0">
      <w:pPr>
        <w:adjustRightInd/>
        <w:spacing w:before="36" w:line="295" w:lineRule="auto"/>
        <w:ind w:left="72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lastRenderedPageBreak/>
        <w:t>Technical Data</w:t>
      </w:r>
    </w:p>
    <w:p w:rsidR="00FE16D0" w:rsidRDefault="00FE16D0">
      <w:pPr>
        <w:tabs>
          <w:tab w:val="left" w:pos="2106"/>
          <w:tab w:val="right" w:pos="4522"/>
        </w:tabs>
        <w:adjustRightInd/>
        <w:spacing w:before="36" w:line="285" w:lineRule="auto"/>
        <w:ind w:left="72"/>
        <w:rPr>
          <w:rFonts w:ascii="Verdana" w:hAnsi="Verdana" w:cs="Verdana"/>
          <w:b/>
          <w:bCs/>
          <w:i/>
          <w:iCs/>
          <w:spacing w:val="-2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pacing w:val="6"/>
          <w:sz w:val="16"/>
          <w:szCs w:val="16"/>
        </w:rPr>
        <w:t>Characteristics</w:t>
      </w:r>
      <w:r>
        <w:rPr>
          <w:rFonts w:ascii="Verdana" w:hAnsi="Verdana" w:cs="Verdana"/>
          <w:b/>
          <w:bCs/>
          <w:i/>
          <w:iCs/>
          <w:spacing w:val="6"/>
          <w:sz w:val="16"/>
          <w:szCs w:val="16"/>
        </w:rPr>
        <w:tab/>
        <w:t>ASTM</w:t>
      </w:r>
      <w:r w:rsidR="00BE2F54">
        <w:rPr>
          <w:rFonts w:ascii="Verdana" w:hAnsi="Verdana" w:cs="Verdana"/>
          <w:b/>
          <w:bCs/>
          <w:i/>
          <w:iCs/>
          <w:spacing w:val="-2"/>
          <w:sz w:val="16"/>
          <w:szCs w:val="16"/>
        </w:rPr>
        <w:t xml:space="preserve">    Prima Plus</w:t>
      </w:r>
      <w:r>
        <w:rPr>
          <w:rFonts w:ascii="Verdana" w:hAnsi="Verdana" w:cs="Verdana"/>
          <w:b/>
          <w:bCs/>
          <w:i/>
          <w:iCs/>
          <w:spacing w:val="-2"/>
          <w:sz w:val="16"/>
          <w:szCs w:val="16"/>
        </w:rPr>
        <w:t xml:space="preserve"> </w:t>
      </w:r>
      <w:r w:rsidR="00390C17">
        <w:rPr>
          <w:rFonts w:ascii="Verdana" w:hAnsi="Verdana" w:cs="Verdana"/>
          <w:b/>
          <w:bCs/>
          <w:i/>
          <w:iCs/>
          <w:spacing w:val="-2"/>
          <w:sz w:val="16"/>
          <w:szCs w:val="16"/>
        </w:rPr>
        <w:t xml:space="preserve"> 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97"/>
        <w:gridCol w:w="926"/>
        <w:gridCol w:w="879"/>
        <w:gridCol w:w="148"/>
      </w:tblGrid>
      <w:tr w:rsidR="00FE16D0" w:rsidRPr="0042647F" w:rsidTr="009C5C80">
        <w:trPr>
          <w:trHeight w:hRule="exact" w:val="21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ISO Grade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78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D-2422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69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8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D0" w:rsidRPr="0042647F" w:rsidTr="009C5C80">
        <w:trPr>
          <w:trHeight w:hRule="exact" w:val="20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AGMA* Grade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D0" w:rsidRPr="0042647F" w:rsidRDefault="00FE16D0">
            <w:pPr>
              <w:adjustRightInd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69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8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D0" w:rsidRPr="0042647F" w:rsidTr="009C5C80">
        <w:trPr>
          <w:trHeight w:hRule="exact" w:val="206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SAE Grade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D0" w:rsidRPr="0042647F" w:rsidRDefault="00FE16D0">
            <w:pPr>
              <w:adjustRightInd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69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8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D0" w:rsidRPr="0042647F" w:rsidTr="009C5C80">
        <w:trPr>
          <w:trHeight w:hRule="exact" w:val="20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Viscosity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78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D-445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D0" w:rsidRPr="0042647F" w:rsidRDefault="00FE16D0">
            <w:pPr>
              <w:adjustRightInd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D0" w:rsidRPr="0042647F" w:rsidRDefault="00FE16D0">
            <w:pPr>
              <w:adjustRightInd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E16D0" w:rsidRPr="0042647F" w:rsidTr="009C5C80">
        <w:trPr>
          <w:trHeight w:hRule="exact" w:val="206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804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 xml:space="preserve">40°C </w:t>
            </w:r>
            <w:proofErr w:type="spellStart"/>
            <w:r w:rsidRPr="0042647F">
              <w:rPr>
                <w:rFonts w:ascii="Verdana" w:hAnsi="Verdana" w:cs="Verdana"/>
                <w:sz w:val="16"/>
                <w:szCs w:val="16"/>
              </w:rPr>
              <w:t>cSt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D0" w:rsidRPr="0042647F" w:rsidRDefault="00FE16D0">
            <w:pPr>
              <w:adjustRightInd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69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8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D0" w:rsidRPr="0042647F" w:rsidTr="009C5C80">
        <w:trPr>
          <w:trHeight w:hRule="exact" w:val="20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14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SUS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D0" w:rsidRPr="0042647F" w:rsidRDefault="00FE16D0">
            <w:pPr>
              <w:adjustRightInd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69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1075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8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D0" w:rsidRPr="0042647F" w:rsidTr="009C5C80">
        <w:trPr>
          <w:trHeight w:hRule="exact" w:val="20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804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 xml:space="preserve">100°C </w:t>
            </w:r>
            <w:proofErr w:type="spellStart"/>
            <w:r w:rsidRPr="0042647F">
              <w:rPr>
                <w:rFonts w:ascii="Verdana" w:hAnsi="Verdana" w:cs="Verdana"/>
                <w:sz w:val="16"/>
                <w:szCs w:val="16"/>
              </w:rPr>
              <w:t>cSt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D0" w:rsidRPr="0042647F" w:rsidRDefault="00FE16D0">
            <w:pPr>
              <w:adjustRightInd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69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34.6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8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D0" w:rsidRPr="0042647F" w:rsidTr="009C5C80">
        <w:trPr>
          <w:trHeight w:hRule="exact" w:val="20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14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SUS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D0" w:rsidRPr="0042647F" w:rsidRDefault="00FE16D0">
            <w:pPr>
              <w:adjustRightInd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69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8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D0" w:rsidRPr="0042647F" w:rsidTr="009C5C80">
        <w:trPr>
          <w:trHeight w:hRule="exact" w:val="20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14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100°F SUS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D0" w:rsidRPr="0042647F" w:rsidRDefault="00FE16D0">
            <w:pPr>
              <w:adjustRightInd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69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1183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8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D0" w:rsidRPr="0042647F" w:rsidTr="009C5C80">
        <w:trPr>
          <w:trHeight w:hRule="exact" w:val="20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14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210°F SUS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D0" w:rsidRPr="0042647F" w:rsidRDefault="00FE16D0">
            <w:pPr>
              <w:adjustRightInd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69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8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D0" w:rsidRPr="0042647F" w:rsidTr="009C5C80">
        <w:trPr>
          <w:trHeight w:hRule="exact" w:val="206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Viscosity Index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78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D-2270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69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8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D0" w:rsidRPr="0042647F" w:rsidTr="009C5C80">
        <w:trPr>
          <w:trHeight w:hRule="exact" w:val="20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Flash Point, °F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78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D-92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32125F" w:rsidP="0032125F">
            <w:pPr>
              <w:adjustRightInd/>
              <w:ind w:right="69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FE16D0" w:rsidRPr="0042647F">
              <w:rPr>
                <w:rFonts w:ascii="Verdana" w:hAnsi="Verdana" w:cs="Verdana"/>
                <w:sz w:val="16"/>
                <w:szCs w:val="16"/>
              </w:rPr>
              <w:t>475°F</w:t>
            </w:r>
            <w:r w:rsidRPr="0042647F">
              <w:rPr>
                <w:rFonts w:ascii="Verdana" w:hAnsi="Verdana" w:cs="Verdana"/>
                <w:sz w:val="16"/>
                <w:szCs w:val="16"/>
              </w:rPr>
              <w:t xml:space="preserve"> +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 w:rsidP="0032125F">
            <w:pPr>
              <w:adjustRightInd/>
              <w:ind w:right="78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D0" w:rsidRPr="0042647F" w:rsidTr="009C5C80">
        <w:trPr>
          <w:trHeight w:hRule="exact" w:val="206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tabs>
                <w:tab w:val="left" w:pos="1116"/>
              </w:tabs>
              <w:adjustRightInd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pacing w:val="-2"/>
                <w:sz w:val="16"/>
                <w:szCs w:val="16"/>
              </w:rPr>
              <w:t>Pour Point,</w:t>
            </w:r>
            <w:r w:rsidRPr="0042647F">
              <w:rPr>
                <w:rFonts w:ascii="Verdana" w:hAnsi="Verdana" w:cs="Verdana"/>
                <w:spacing w:val="-2"/>
                <w:sz w:val="16"/>
                <w:szCs w:val="16"/>
              </w:rPr>
              <w:tab/>
              <w:t>°F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78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D-97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69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-28°F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8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D0" w:rsidRPr="0042647F" w:rsidTr="009C5C80">
        <w:trPr>
          <w:trHeight w:hRule="exact" w:val="20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Pounds/Gallon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78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D-287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31158A">
            <w:pPr>
              <w:adjustRightInd/>
              <w:ind w:right="69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8.37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8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D0" w:rsidRPr="0042647F" w:rsidTr="009C5C80">
        <w:trPr>
          <w:trHeight w:hRule="exact" w:val="206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(FZG Wear Test,*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D0" w:rsidRPr="0042647F" w:rsidRDefault="00FE16D0">
            <w:pPr>
              <w:adjustRightInd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D0" w:rsidRPr="0042647F" w:rsidRDefault="00FE16D0">
            <w:pPr>
              <w:adjustRightInd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D0" w:rsidRPr="0042647F" w:rsidRDefault="00FE16D0">
            <w:pPr>
              <w:adjustRightInd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E16D0" w:rsidRPr="0042647F" w:rsidTr="009C5C80">
        <w:trPr>
          <w:trHeight w:hRule="exact" w:val="206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Stages Passed)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D0" w:rsidRPr="0042647F" w:rsidRDefault="00FE16D0">
            <w:pPr>
              <w:adjustRightInd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69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8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D0" w:rsidRPr="0042647F" w:rsidTr="009C5C80">
        <w:trPr>
          <w:trHeight w:hRule="exact" w:val="20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Rust Protection, A&amp;B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78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D-665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69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Pass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8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D0" w:rsidRPr="0042647F" w:rsidTr="009C5C80">
        <w:trPr>
          <w:trHeight w:hRule="exact" w:val="206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(Foam Suppression,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D0" w:rsidRPr="0042647F" w:rsidRDefault="00FE16D0">
            <w:pPr>
              <w:adjustRightInd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D0" w:rsidRPr="0042647F" w:rsidRDefault="00FE16D0">
            <w:pPr>
              <w:adjustRightInd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D0" w:rsidRPr="0042647F" w:rsidRDefault="00FE16D0">
            <w:pPr>
              <w:adjustRightInd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E16D0" w:rsidRPr="0042647F" w:rsidTr="009C5C80">
        <w:trPr>
          <w:trHeight w:hRule="exact" w:val="20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Seq. I, II, III)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78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D-892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69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0/0/0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8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D0" w:rsidRPr="0042647F" w:rsidTr="009C5C80">
        <w:trPr>
          <w:trHeight w:hRule="exact" w:val="21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Copper Corrosion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left="78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D-130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69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2647F">
              <w:rPr>
                <w:rFonts w:ascii="Verdana" w:hAnsi="Verdana" w:cs="Verdana"/>
                <w:sz w:val="16"/>
                <w:szCs w:val="16"/>
              </w:rPr>
              <w:t>1A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D0" w:rsidRPr="0042647F" w:rsidRDefault="00FE16D0">
            <w:pPr>
              <w:adjustRightInd/>
              <w:ind w:right="78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E16D0" w:rsidRDefault="00FE16D0">
      <w:pPr>
        <w:adjustRightInd/>
        <w:spacing w:after="160" w:line="20" w:lineRule="exact"/>
        <w:ind w:left="10" w:right="125"/>
        <w:rPr>
          <w:sz w:val="24"/>
          <w:szCs w:val="24"/>
        </w:rPr>
      </w:pPr>
    </w:p>
    <w:p w:rsidR="00FE16D0" w:rsidRDefault="00FE16D0">
      <w:pPr>
        <w:adjustRightInd/>
        <w:spacing w:before="36" w:line="295" w:lineRule="auto"/>
        <w:ind w:left="72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Use Instructions</w:t>
      </w:r>
    </w:p>
    <w:p w:rsidR="00FE16D0" w:rsidRDefault="00FE16D0">
      <w:pPr>
        <w:adjustRightInd/>
        <w:spacing w:before="72"/>
        <w:ind w:left="72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Check equipment </w:t>
      </w:r>
      <w:r w:rsidR="00F953F2">
        <w:rPr>
          <w:rFonts w:ascii="Verdana" w:hAnsi="Verdana" w:cs="Verdana"/>
          <w:sz w:val="18"/>
          <w:szCs w:val="18"/>
        </w:rPr>
        <w:t>manufacturers</w:t>
      </w:r>
      <w:r>
        <w:rPr>
          <w:rFonts w:ascii="Verdana" w:hAnsi="Verdana" w:cs="Verdana"/>
          <w:sz w:val="18"/>
          <w:szCs w:val="18"/>
        </w:rPr>
        <w:t xml:space="preserve"> (OEM) viscosity </w:t>
      </w:r>
      <w:r>
        <w:rPr>
          <w:rFonts w:ascii="Verdana" w:hAnsi="Verdana" w:cs="Verdana"/>
          <w:spacing w:val="-4"/>
          <w:sz w:val="18"/>
          <w:szCs w:val="18"/>
        </w:rPr>
        <w:t xml:space="preserve">requirements. For high temperature use, the best </w:t>
      </w:r>
      <w:r>
        <w:rPr>
          <w:rFonts w:ascii="Verdana" w:hAnsi="Verdana" w:cs="Verdana"/>
          <w:spacing w:val="-1"/>
          <w:sz w:val="18"/>
          <w:szCs w:val="18"/>
        </w:rPr>
        <w:t xml:space="preserve">viscosity selection is SAE grade since SAE is based </w:t>
      </w:r>
      <w:r w:rsidR="00BA226A">
        <w:rPr>
          <w:rFonts w:ascii="Verdana" w:hAnsi="Verdana" w:cs="Verdana"/>
          <w:sz w:val="18"/>
          <w:szCs w:val="18"/>
        </w:rPr>
        <w:t>on the viscosity at 2</w:t>
      </w:r>
      <w:r>
        <w:rPr>
          <w:rFonts w:ascii="Verdana" w:hAnsi="Verdana" w:cs="Verdana"/>
          <w:sz w:val="18"/>
          <w:szCs w:val="18"/>
        </w:rPr>
        <w:t>10°F.</w:t>
      </w:r>
    </w:p>
    <w:p w:rsidR="00FE16D0" w:rsidRDefault="00FE16D0" w:rsidP="007637AC">
      <w:pPr>
        <w:adjustRightInd/>
        <w:spacing w:before="180"/>
        <w:ind w:left="7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*Prima</w:t>
      </w:r>
      <w:r w:rsidR="00762218">
        <w:rPr>
          <w:rFonts w:ascii="Verdana" w:hAnsi="Verdana" w:cs="Verdana"/>
          <w:sz w:val="18"/>
          <w:szCs w:val="18"/>
        </w:rPr>
        <w:t xml:space="preserve"> Plus</w:t>
      </w:r>
      <w:r>
        <w:rPr>
          <w:rFonts w:ascii="Verdana" w:hAnsi="Verdana" w:cs="Verdana"/>
          <w:sz w:val="18"/>
          <w:szCs w:val="18"/>
        </w:rPr>
        <w:t xml:space="preserve"> is an excellent extreme pressure (E.P.) </w:t>
      </w:r>
      <w:r>
        <w:rPr>
          <w:rFonts w:ascii="Verdana" w:hAnsi="Verdana" w:cs="Verdana"/>
          <w:spacing w:val="-2"/>
          <w:sz w:val="18"/>
          <w:szCs w:val="18"/>
        </w:rPr>
        <w:t xml:space="preserve">lubricant. It passes the maximum 12 stages for an </w:t>
      </w:r>
      <w:r>
        <w:rPr>
          <w:rFonts w:ascii="Verdana" w:hAnsi="Verdana" w:cs="Verdana"/>
          <w:spacing w:val="4"/>
          <w:sz w:val="18"/>
          <w:szCs w:val="18"/>
        </w:rPr>
        <w:t xml:space="preserve">FZG wear test. AGMA requires only 11 stages for </w:t>
      </w:r>
      <w:proofErr w:type="gramStart"/>
      <w:r>
        <w:rPr>
          <w:rFonts w:ascii="Verdana" w:hAnsi="Verdana" w:cs="Verdana"/>
          <w:sz w:val="18"/>
          <w:szCs w:val="18"/>
        </w:rPr>
        <w:t>an E.P</w:t>
      </w:r>
      <w:proofErr w:type="gramEnd"/>
      <w:r>
        <w:rPr>
          <w:rFonts w:ascii="Verdana" w:hAnsi="Verdana" w:cs="Verdana"/>
          <w:sz w:val="18"/>
          <w:szCs w:val="18"/>
        </w:rPr>
        <w:t>. oil.</w:t>
      </w:r>
      <w:r w:rsidR="007637AC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pacing w:val="-4"/>
          <w:sz w:val="18"/>
          <w:szCs w:val="18"/>
        </w:rPr>
        <w:t xml:space="preserve">Prima can be used for all industrial gears, including </w:t>
      </w:r>
      <w:r>
        <w:rPr>
          <w:rFonts w:ascii="Verdana" w:hAnsi="Verdana" w:cs="Verdana"/>
          <w:sz w:val="18"/>
          <w:szCs w:val="18"/>
        </w:rPr>
        <w:t>worm gears.</w:t>
      </w:r>
    </w:p>
    <w:p w:rsidR="00FE16D0" w:rsidRDefault="00FE16D0">
      <w:pPr>
        <w:adjustRightInd/>
        <w:spacing w:before="36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spacing w:val="-4"/>
          <w:sz w:val="16"/>
          <w:szCs w:val="16"/>
        </w:rPr>
        <w:br w:type="column"/>
      </w:r>
      <w:r>
        <w:rPr>
          <w:rFonts w:ascii="Verdana" w:hAnsi="Verdana" w:cs="Verdana"/>
          <w:b/>
          <w:bCs/>
        </w:rPr>
        <w:lastRenderedPageBreak/>
        <w:t>Applications</w:t>
      </w:r>
    </w:p>
    <w:p w:rsidR="00FE16D0" w:rsidRDefault="00FE16D0">
      <w:pPr>
        <w:adjustRightInd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-4"/>
          <w:sz w:val="18"/>
          <w:szCs w:val="18"/>
        </w:rPr>
        <w:t xml:space="preserve">Enclosed Gearboxes, Gear Reducers, Oil Lubricated </w:t>
      </w:r>
      <w:r>
        <w:rPr>
          <w:rFonts w:ascii="Verdana" w:hAnsi="Verdana" w:cs="Verdana"/>
          <w:sz w:val="18"/>
          <w:szCs w:val="18"/>
        </w:rPr>
        <w:t>Bearings, Chains, Transfer Cases</w:t>
      </w:r>
      <w:r w:rsidR="00F71B6F">
        <w:rPr>
          <w:rFonts w:ascii="Verdana" w:hAnsi="Verdana" w:cs="Verdana"/>
          <w:sz w:val="18"/>
          <w:szCs w:val="18"/>
        </w:rPr>
        <w:t xml:space="preserve"> and </w:t>
      </w:r>
      <w:proofErr w:type="spellStart"/>
      <w:r w:rsidR="00F71B6F">
        <w:rPr>
          <w:rFonts w:ascii="Verdana" w:hAnsi="Verdana" w:cs="Verdana"/>
          <w:sz w:val="18"/>
          <w:szCs w:val="18"/>
        </w:rPr>
        <w:t>Mudd</w:t>
      </w:r>
      <w:proofErr w:type="spellEnd"/>
      <w:r w:rsidR="00F71B6F">
        <w:rPr>
          <w:rFonts w:ascii="Verdana" w:hAnsi="Verdana" w:cs="Verdana"/>
          <w:sz w:val="18"/>
          <w:szCs w:val="18"/>
        </w:rPr>
        <w:t xml:space="preserve"> Guns.</w:t>
      </w:r>
    </w:p>
    <w:p w:rsidR="00FE16D0" w:rsidRDefault="00FE16D0">
      <w:pPr>
        <w:adjustRightInd/>
        <w:spacing w:before="216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Dispensing</w:t>
      </w:r>
    </w:p>
    <w:p w:rsidR="00FE16D0" w:rsidRDefault="00FE16D0">
      <w:pPr>
        <w:adjustRightInd/>
        <w:ind w:right="21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-6"/>
          <w:sz w:val="18"/>
          <w:szCs w:val="18"/>
        </w:rPr>
        <w:t>Prima</w:t>
      </w:r>
      <w:r w:rsidR="00240150">
        <w:rPr>
          <w:rFonts w:ascii="Verdana" w:hAnsi="Verdana" w:cs="Verdana"/>
          <w:spacing w:val="-6"/>
          <w:sz w:val="18"/>
          <w:szCs w:val="18"/>
        </w:rPr>
        <w:t xml:space="preserve"> Plus</w:t>
      </w:r>
      <w:r>
        <w:rPr>
          <w:rFonts w:ascii="Verdana" w:hAnsi="Verdana" w:cs="Verdana"/>
          <w:spacing w:val="-6"/>
          <w:sz w:val="18"/>
          <w:szCs w:val="18"/>
        </w:rPr>
        <w:t xml:space="preserve"> is a liquid. Therefore, it can be withdrawn </w:t>
      </w:r>
      <w:r>
        <w:rPr>
          <w:rFonts w:ascii="Verdana" w:hAnsi="Verdana" w:cs="Verdana"/>
          <w:spacing w:val="-4"/>
          <w:sz w:val="18"/>
          <w:szCs w:val="18"/>
        </w:rPr>
        <w:t xml:space="preserve">directly the shipping container by gravity or with </w:t>
      </w:r>
      <w:r>
        <w:rPr>
          <w:rFonts w:ascii="Verdana" w:hAnsi="Verdana" w:cs="Verdana"/>
          <w:sz w:val="18"/>
          <w:szCs w:val="18"/>
        </w:rPr>
        <w:t>conventional hand air-operated pumps.</w:t>
      </w:r>
    </w:p>
    <w:p w:rsidR="00FE16D0" w:rsidRDefault="00FE16D0">
      <w:pPr>
        <w:adjustRightInd/>
        <w:spacing w:before="252" w:line="360" w:lineRule="auto"/>
        <w:rPr>
          <w:rFonts w:ascii="Verdana" w:hAnsi="Verdana" w:cs="Verdana"/>
          <w:b/>
          <w:bCs/>
          <w:spacing w:val="4"/>
        </w:rPr>
      </w:pPr>
      <w:r>
        <w:rPr>
          <w:rFonts w:ascii="Verdana" w:hAnsi="Verdana" w:cs="Verdana"/>
          <w:b/>
          <w:bCs/>
          <w:spacing w:val="4"/>
        </w:rPr>
        <w:t>Product Compatibility</w:t>
      </w:r>
    </w:p>
    <w:p w:rsidR="00FE16D0" w:rsidRDefault="00FE16D0">
      <w:pPr>
        <w:adjustRightInd/>
        <w:ind w:right="360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pacing w:val="-4"/>
          <w:sz w:val="18"/>
          <w:szCs w:val="18"/>
        </w:rPr>
        <w:t xml:space="preserve">Safe for use on ferrous and non-ferrous metals </w:t>
      </w:r>
      <w:r>
        <w:rPr>
          <w:rFonts w:ascii="Verdana" w:hAnsi="Verdana" w:cs="Verdana"/>
          <w:sz w:val="18"/>
          <w:szCs w:val="18"/>
        </w:rPr>
        <w:t>used in industrial equipment.</w:t>
      </w:r>
      <w:proofErr w:type="gramEnd"/>
    </w:p>
    <w:p w:rsidR="00FE16D0" w:rsidRDefault="00FE16D0">
      <w:pPr>
        <w:adjustRightInd/>
        <w:spacing w:before="216" w:line="29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Test Method</w:t>
      </w:r>
    </w:p>
    <w:p w:rsidR="00FE16D0" w:rsidRDefault="00FE16D0">
      <w:pPr>
        <w:adjustRightInd/>
        <w:spacing w:before="72" w:line="319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Prima oils are not normally titrated.</w:t>
      </w:r>
    </w:p>
    <w:p w:rsidR="00FE16D0" w:rsidRDefault="00FE16D0">
      <w:pPr>
        <w:adjustRightInd/>
        <w:spacing w:before="1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pacing w:val="3"/>
        </w:rPr>
        <w:t>Safe Handling and Storage Instructions</w:t>
      </w:r>
      <w:r>
        <w:rPr>
          <w:rFonts w:ascii="Verdana" w:hAnsi="Verdana" w:cs="Verdana"/>
          <w:b/>
          <w:bCs/>
          <w:spacing w:val="3"/>
        </w:rPr>
        <w:br/>
      </w:r>
      <w:r>
        <w:rPr>
          <w:rFonts w:ascii="Verdana" w:hAnsi="Verdana" w:cs="Verdana"/>
          <w:spacing w:val="-2"/>
          <w:sz w:val="18"/>
          <w:szCs w:val="18"/>
        </w:rPr>
        <w:t xml:space="preserve">Keep container closed when not in use. </w:t>
      </w:r>
      <w:r w:rsidR="00030E31">
        <w:rPr>
          <w:rFonts w:ascii="Verdana" w:hAnsi="Verdana" w:cs="Verdana"/>
          <w:spacing w:val="-2"/>
          <w:sz w:val="18"/>
          <w:szCs w:val="18"/>
        </w:rPr>
        <w:t xml:space="preserve"> </w:t>
      </w:r>
      <w:proofErr w:type="gramStart"/>
      <w:r>
        <w:rPr>
          <w:rFonts w:ascii="Verdana" w:hAnsi="Verdana" w:cs="Verdana"/>
          <w:spacing w:val="-2"/>
          <w:sz w:val="18"/>
          <w:szCs w:val="18"/>
        </w:rPr>
        <w:t xml:space="preserve">Store </w:t>
      </w:r>
      <w:r>
        <w:rPr>
          <w:rFonts w:ascii="Verdana" w:hAnsi="Verdana" w:cs="Verdana"/>
          <w:spacing w:val="-4"/>
          <w:sz w:val="18"/>
          <w:szCs w:val="18"/>
        </w:rPr>
        <w:t>container side to prevent contamination.</w:t>
      </w:r>
      <w:proofErr w:type="gramEnd"/>
      <w:r>
        <w:rPr>
          <w:rFonts w:ascii="Verdana" w:hAnsi="Verdana" w:cs="Verdana"/>
          <w:spacing w:val="-4"/>
          <w:sz w:val="18"/>
          <w:szCs w:val="18"/>
        </w:rPr>
        <w:t xml:space="preserve"> Inside </w:t>
      </w:r>
      <w:r>
        <w:rPr>
          <w:rFonts w:ascii="Verdana" w:hAnsi="Verdana" w:cs="Verdana"/>
          <w:sz w:val="18"/>
          <w:szCs w:val="18"/>
        </w:rPr>
        <w:t>storage is preferred.</w:t>
      </w:r>
    </w:p>
    <w:p w:rsidR="00FE16D0" w:rsidRDefault="00FE16D0">
      <w:pPr>
        <w:adjustRightInd/>
        <w:spacing w:before="252" w:line="29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Precautions</w:t>
      </w:r>
    </w:p>
    <w:p w:rsidR="00FE16D0" w:rsidRDefault="00FE16D0">
      <w:pPr>
        <w:adjustRightInd/>
        <w:spacing w:before="7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KEEP OUT OF THE REACH OF CHILDREN.</w:t>
      </w:r>
    </w:p>
    <w:p w:rsidR="00FE16D0" w:rsidRDefault="00FE16D0">
      <w:pPr>
        <w:adjustRightInd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-4"/>
          <w:sz w:val="18"/>
          <w:szCs w:val="18"/>
        </w:rPr>
        <w:t xml:space="preserve">Please refer to the label and Material Safety Data information for all warnings, recommendations for </w:t>
      </w:r>
      <w:r>
        <w:rPr>
          <w:rFonts w:ascii="Verdana" w:hAnsi="Verdana" w:cs="Verdana"/>
          <w:spacing w:val="-2"/>
          <w:sz w:val="18"/>
          <w:szCs w:val="18"/>
        </w:rPr>
        <w:t xml:space="preserve">safety equipment, </w:t>
      </w:r>
      <w:proofErr w:type="gramStart"/>
      <w:r>
        <w:rPr>
          <w:rFonts w:ascii="Verdana" w:hAnsi="Verdana" w:cs="Verdana"/>
          <w:spacing w:val="-2"/>
          <w:sz w:val="18"/>
          <w:szCs w:val="18"/>
        </w:rPr>
        <w:t>other</w:t>
      </w:r>
      <w:proofErr w:type="gramEnd"/>
      <w:r>
        <w:rPr>
          <w:rFonts w:ascii="Verdana" w:hAnsi="Verdana" w:cs="Verdana"/>
          <w:spacing w:val="-2"/>
          <w:sz w:val="18"/>
          <w:szCs w:val="18"/>
        </w:rPr>
        <w:t xml:space="preserve"> regulatory information. </w:t>
      </w:r>
      <w:r>
        <w:rPr>
          <w:rFonts w:ascii="Verdana" w:hAnsi="Verdana" w:cs="Verdana"/>
          <w:spacing w:val="-1"/>
          <w:sz w:val="18"/>
          <w:szCs w:val="18"/>
        </w:rPr>
        <w:t xml:space="preserve">Copies of the Material Safety Data information can </w:t>
      </w:r>
      <w:r>
        <w:rPr>
          <w:rFonts w:ascii="Verdana" w:hAnsi="Verdana" w:cs="Verdana"/>
          <w:sz w:val="18"/>
          <w:szCs w:val="18"/>
        </w:rPr>
        <w:t>be</w:t>
      </w:r>
      <w:r w:rsidR="007637AC">
        <w:rPr>
          <w:rFonts w:ascii="Verdana" w:hAnsi="Verdana" w:cs="Verdana"/>
          <w:sz w:val="18"/>
          <w:szCs w:val="18"/>
        </w:rPr>
        <w:t xml:space="preserve"> ordered by calling 888-943-1100</w:t>
      </w:r>
      <w:r>
        <w:rPr>
          <w:rFonts w:ascii="Verdana" w:hAnsi="Verdana" w:cs="Verdana"/>
          <w:sz w:val="18"/>
          <w:szCs w:val="18"/>
        </w:rPr>
        <w:t>.</w:t>
      </w:r>
    </w:p>
    <w:p w:rsidR="00FE16D0" w:rsidRDefault="00FE16D0">
      <w:pPr>
        <w:adjustRightInd/>
        <w:spacing w:before="18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Disposal</w:t>
      </w:r>
    </w:p>
    <w:p w:rsidR="00FE16D0" w:rsidRDefault="00FE16D0">
      <w:pPr>
        <w:adjustRightInd/>
        <w:spacing w:after="72"/>
        <w:ind w:right="7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-2"/>
          <w:sz w:val="18"/>
          <w:szCs w:val="18"/>
        </w:rPr>
        <w:t xml:space="preserve">Please refer to the Material Safety Data Sheet </w:t>
      </w:r>
      <w:r>
        <w:rPr>
          <w:rFonts w:ascii="Verdana" w:hAnsi="Verdana" w:cs="Verdana"/>
          <w:spacing w:val="1"/>
          <w:sz w:val="18"/>
          <w:szCs w:val="18"/>
        </w:rPr>
        <w:t xml:space="preserve">(MSDS) for instructions regarding proper disposal </w:t>
      </w:r>
      <w:r>
        <w:rPr>
          <w:rFonts w:ascii="Verdana" w:hAnsi="Verdana" w:cs="Verdana"/>
          <w:sz w:val="18"/>
          <w:szCs w:val="18"/>
        </w:rPr>
        <w:t>of this product.</w:t>
      </w:r>
    </w:p>
    <w:p w:rsidR="00FE16D0" w:rsidRDefault="00FE16D0">
      <w:pPr>
        <w:widowControl/>
        <w:rPr>
          <w:sz w:val="24"/>
          <w:szCs w:val="24"/>
        </w:rPr>
        <w:sectPr w:rsidR="00FE16D0" w:rsidSect="006A1DCE">
          <w:footerReference w:type="default" r:id="rId10"/>
          <w:footerReference w:type="first" r:id="rId11"/>
          <w:type w:val="continuous"/>
          <w:pgSz w:w="12240" w:h="15840"/>
          <w:pgMar w:top="422" w:right="1399" w:bottom="16" w:left="595" w:header="720" w:footer="0" w:gutter="0"/>
          <w:pgBorders w:offsetFrom="page">
            <w:top w:val="single" w:sz="24" w:space="24" w:color="548DD4"/>
            <w:left w:val="single" w:sz="24" w:space="24" w:color="548DD4"/>
            <w:bottom w:val="single" w:sz="24" w:space="24" w:color="548DD4"/>
            <w:right w:val="single" w:sz="24" w:space="24" w:color="548DD4"/>
          </w:pgBorders>
          <w:cols w:num="2" w:space="720" w:equalWidth="0">
            <w:col w:w="4767" w:space="758"/>
            <w:col w:w="4661"/>
          </w:cols>
          <w:noEndnote/>
          <w:titlePg/>
        </w:sectPr>
      </w:pPr>
    </w:p>
    <w:p w:rsidR="00FE16D0" w:rsidRDefault="00FE16D0">
      <w:pPr>
        <w:adjustRightInd/>
        <w:rPr>
          <w:rFonts w:ascii="Verdana" w:hAnsi="Verdana" w:cs="Verdana"/>
          <w:sz w:val="10"/>
          <w:szCs w:val="10"/>
        </w:rPr>
      </w:pPr>
    </w:p>
    <w:sectPr w:rsidR="00FE16D0" w:rsidSect="006A1DCE">
      <w:footerReference w:type="default" r:id="rId12"/>
      <w:footerReference w:type="first" r:id="rId13"/>
      <w:type w:val="continuous"/>
      <w:pgSz w:w="12240" w:h="15840"/>
      <w:pgMar w:top="422" w:right="1351" w:bottom="16" w:left="691" w:header="720" w:footer="0" w:gutter="0"/>
      <w:pgBorders w:offsetFrom="page">
        <w:top w:val="single" w:sz="24" w:space="24" w:color="548DD4"/>
        <w:left w:val="single" w:sz="24" w:space="24" w:color="548DD4"/>
        <w:bottom w:val="single" w:sz="24" w:space="24" w:color="548DD4"/>
        <w:right w:val="single" w:sz="24" w:space="24" w:color="548DD4"/>
      </w:pgBorders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84C" w:rsidRDefault="00C4184C">
      <w:r>
        <w:separator/>
      </w:r>
    </w:p>
  </w:endnote>
  <w:endnote w:type="continuationSeparator" w:id="0">
    <w:p w:rsidR="00C4184C" w:rsidRDefault="00C41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6D0" w:rsidRPr="00FE16D0" w:rsidRDefault="00FE16D0" w:rsidP="00FE16D0">
    <w:pPr>
      <w:pStyle w:val="Footer"/>
      <w:jc w:val="center"/>
      <w:rPr>
        <w:color w:val="548DD4"/>
      </w:rPr>
    </w:pPr>
    <w:r w:rsidRPr="00FE16D0">
      <w:rPr>
        <w:color w:val="548DD4"/>
      </w:rPr>
      <w:t>3907 Bach Buxton Road-Amelia, Ohio 45102-Phone-888-943-1100-Fax-513-943-9609</w:t>
    </w:r>
  </w:p>
  <w:p w:rsidR="00FE16D0" w:rsidRDefault="00FE16D0">
    <w:pPr>
      <w:adjustRightInd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6D0" w:rsidRDefault="007914A9">
    <w:pPr>
      <w:adjustRightInd/>
      <w:rPr>
        <w:sz w:val="16"/>
        <w:szCs w:val="16"/>
      </w:rPr>
    </w:pPr>
    <w:r w:rsidRPr="007914A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540.5pt;height:1.4pt;z-index:251656192;mso-wrap-edited:f;mso-wrap-distance-left:5pt;mso-wrap-distance-right:5pt;mso-position-horizontal-relative:page" wrapcoords="-62 0 -62 21600 21662 21600 21662 0 -62 0" o:allowincell="f" stroked="f">
          <v:fill opacity="0"/>
          <v:textbox inset="0,0,0,0">
            <w:txbxContent>
              <w:p w:rsidR="00FE16D0" w:rsidRDefault="00FE16D0">
                <w:pPr>
                  <w:keepNext/>
                  <w:keepLines/>
                  <w:adjustRightInd/>
                  <w:rPr>
                    <w:rFonts w:ascii="Courier New" w:hAnsi="Courier New" w:cs="Courier New"/>
                    <w:spacing w:val="-1"/>
                    <w:w w:val="50"/>
                    <w:sz w:val="4"/>
                    <w:szCs w:val="4"/>
                  </w:rPr>
                </w:pPr>
                <w:r>
                  <w:rPr>
                    <w:rFonts w:ascii="Courier New" w:hAnsi="Courier New" w:cs="Courier New"/>
                    <w:spacing w:val="-1"/>
                    <w:w w:val="50"/>
                    <w:sz w:val="4"/>
                    <w:szCs w:val="4"/>
                  </w:rPr>
                  <w:t>Industrial</w:t>
                </w:r>
              </w:p>
            </w:txbxContent>
          </v:textbox>
          <w10:wrap type="square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6D0" w:rsidRDefault="007914A9">
    <w:pPr>
      <w:adjustRightInd/>
      <w:rPr>
        <w:sz w:val="16"/>
        <w:szCs w:val="16"/>
      </w:rPr>
    </w:pPr>
    <w:r w:rsidRPr="007914A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576.5pt;height:1.4pt;z-index:251657216;mso-wrap-edited:f;mso-wrap-distance-left:5pt;mso-wrap-distance-right:5pt;mso-position-horizontal-relative:page" wrapcoords="-62 0 -62 21600 21662 21600 21662 0 -62 0" o:allowincell="f" stroked="f">
          <v:fill opacity="0"/>
          <v:textbox inset="0,0,0,0">
            <w:txbxContent>
              <w:p w:rsidR="00FE16D0" w:rsidRDefault="00FE16D0">
                <w:pPr>
                  <w:keepNext/>
                  <w:keepLines/>
                  <w:adjustRightInd/>
                  <w:rPr>
                    <w:rFonts w:ascii="Courier New" w:hAnsi="Courier New" w:cs="Courier New"/>
                    <w:spacing w:val="-1"/>
                    <w:w w:val="50"/>
                    <w:sz w:val="4"/>
                    <w:szCs w:val="4"/>
                  </w:rPr>
                </w:pPr>
                <w:r>
                  <w:rPr>
                    <w:rFonts w:ascii="Courier New" w:hAnsi="Courier New" w:cs="Courier New"/>
                    <w:spacing w:val="-1"/>
                    <w:w w:val="50"/>
                    <w:sz w:val="4"/>
                    <w:szCs w:val="4"/>
                  </w:rPr>
                  <w:t>Industrial</w:t>
                </w:r>
              </w:p>
            </w:txbxContent>
          </v:textbox>
          <w10:wrap type="square" anchorx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6D0" w:rsidRDefault="007914A9">
    <w:pPr>
      <w:adjustRightInd/>
      <w:rPr>
        <w:sz w:val="16"/>
        <w:szCs w:val="16"/>
      </w:rPr>
    </w:pPr>
    <w:r w:rsidRPr="007914A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540.5pt;height:1.4pt;z-index:251658240;mso-wrap-edited:f;mso-wrap-distance-left:5pt;mso-wrap-distance-right:5pt;mso-position-horizontal-relative:page" wrapcoords="-62 0 -62 21600 21662 21600 21662 0 -62 0" o:allowincell="f" stroked="f">
          <v:fill opacity="0"/>
          <v:textbox inset="0,0,0,0">
            <w:txbxContent>
              <w:p w:rsidR="00FE16D0" w:rsidRDefault="00FE16D0">
                <w:pPr>
                  <w:keepNext/>
                  <w:keepLines/>
                  <w:adjustRightInd/>
                  <w:rPr>
                    <w:rFonts w:ascii="Courier New" w:hAnsi="Courier New" w:cs="Courier New"/>
                    <w:spacing w:val="-1"/>
                    <w:w w:val="50"/>
                    <w:sz w:val="4"/>
                    <w:szCs w:val="4"/>
                  </w:rPr>
                </w:pPr>
                <w:r>
                  <w:rPr>
                    <w:rFonts w:ascii="Courier New" w:hAnsi="Courier New" w:cs="Courier New"/>
                    <w:spacing w:val="-1"/>
                    <w:w w:val="50"/>
                    <w:sz w:val="4"/>
                    <w:szCs w:val="4"/>
                  </w:rPr>
                  <w:t>Industrial</w:t>
                </w:r>
              </w:p>
            </w:txbxContent>
          </v:textbox>
          <w10:wrap type="square" anchorx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6D0" w:rsidRDefault="007914A9">
    <w:pPr>
      <w:adjustRightInd/>
      <w:rPr>
        <w:sz w:val="16"/>
        <w:szCs w:val="16"/>
      </w:rPr>
    </w:pPr>
    <w:r w:rsidRPr="007914A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0;width:576.5pt;height:1.4pt;z-index:251659264;mso-wrap-edited:f;mso-wrap-distance-left:5pt;mso-wrap-distance-right:5pt;mso-position-horizontal-relative:page" wrapcoords="-62 0 -62 21600 21662 21600 21662 0 -62 0" o:allowincell="f" stroked="f">
          <v:fill opacity="0"/>
          <v:textbox inset="0,0,0,0">
            <w:txbxContent>
              <w:p w:rsidR="00FE16D0" w:rsidRDefault="00FE16D0">
                <w:pPr>
                  <w:keepNext/>
                  <w:keepLines/>
                  <w:adjustRightInd/>
                  <w:rPr>
                    <w:rFonts w:ascii="Courier New" w:hAnsi="Courier New" w:cs="Courier New"/>
                    <w:spacing w:val="-1"/>
                    <w:w w:val="50"/>
                    <w:sz w:val="4"/>
                    <w:szCs w:val="4"/>
                  </w:rPr>
                </w:pPr>
                <w:r>
                  <w:rPr>
                    <w:rFonts w:ascii="Courier New" w:hAnsi="Courier New" w:cs="Courier New"/>
                    <w:spacing w:val="-1"/>
                    <w:w w:val="50"/>
                    <w:sz w:val="4"/>
                    <w:szCs w:val="4"/>
                  </w:rPr>
                  <w:t>Industrial</w:t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84C" w:rsidRDefault="00C4184C">
      <w:r>
        <w:separator/>
      </w:r>
    </w:p>
  </w:footnote>
  <w:footnote w:type="continuationSeparator" w:id="0">
    <w:p w:rsidR="00C4184C" w:rsidRDefault="00C41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D45C"/>
    <w:multiLevelType w:val="singleLevel"/>
    <w:tmpl w:val="19E15B0B"/>
    <w:lvl w:ilvl="0">
      <w:numFmt w:val="bullet"/>
      <w:lvlText w:val="·"/>
      <w:lvlJc w:val="left"/>
      <w:pPr>
        <w:tabs>
          <w:tab w:val="num" w:pos="144"/>
        </w:tabs>
      </w:pPr>
      <w:rPr>
        <w:rFonts w:ascii="Symbol" w:hAnsi="Symbol"/>
        <w:snapToGrid/>
        <w:sz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74112"/>
    <w:rsid w:val="00025BBA"/>
    <w:rsid w:val="00030E31"/>
    <w:rsid w:val="00030FEB"/>
    <w:rsid w:val="000A2C27"/>
    <w:rsid w:val="000C4FDC"/>
    <w:rsid w:val="00107E71"/>
    <w:rsid w:val="00161DF9"/>
    <w:rsid w:val="00174112"/>
    <w:rsid w:val="001A2BC1"/>
    <w:rsid w:val="00240150"/>
    <w:rsid w:val="002403A0"/>
    <w:rsid w:val="002C0F87"/>
    <w:rsid w:val="0031158A"/>
    <w:rsid w:val="0032125F"/>
    <w:rsid w:val="00390C17"/>
    <w:rsid w:val="0042647F"/>
    <w:rsid w:val="004A2D22"/>
    <w:rsid w:val="00523758"/>
    <w:rsid w:val="005517F5"/>
    <w:rsid w:val="005A18A9"/>
    <w:rsid w:val="005B1145"/>
    <w:rsid w:val="005D2AEF"/>
    <w:rsid w:val="0068584D"/>
    <w:rsid w:val="006A1DCE"/>
    <w:rsid w:val="00762218"/>
    <w:rsid w:val="007637AC"/>
    <w:rsid w:val="007914A9"/>
    <w:rsid w:val="00853E7B"/>
    <w:rsid w:val="009B4F67"/>
    <w:rsid w:val="009C5C80"/>
    <w:rsid w:val="00B41F6E"/>
    <w:rsid w:val="00B500FF"/>
    <w:rsid w:val="00B759C0"/>
    <w:rsid w:val="00BA226A"/>
    <w:rsid w:val="00BE2F54"/>
    <w:rsid w:val="00BE78CD"/>
    <w:rsid w:val="00C4184C"/>
    <w:rsid w:val="00C50AE3"/>
    <w:rsid w:val="00CE6F50"/>
    <w:rsid w:val="00D75D14"/>
    <w:rsid w:val="00D93373"/>
    <w:rsid w:val="00DA7421"/>
    <w:rsid w:val="00E37A42"/>
    <w:rsid w:val="00F33671"/>
    <w:rsid w:val="00F63C3D"/>
    <w:rsid w:val="00F71B6F"/>
    <w:rsid w:val="00F953F2"/>
    <w:rsid w:val="00FE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A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3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37A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37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637A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16D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07E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F4511-73CB-4CAB-BD05-BDC5A62C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Weaver</dc:creator>
  <cp:lastModifiedBy>Owner</cp:lastModifiedBy>
  <cp:revision>4</cp:revision>
  <cp:lastPrinted>2012-04-03T15:16:00Z</cp:lastPrinted>
  <dcterms:created xsi:type="dcterms:W3CDTF">2012-04-03T15:18:00Z</dcterms:created>
  <dcterms:modified xsi:type="dcterms:W3CDTF">2016-12-13T17:58:00Z</dcterms:modified>
</cp:coreProperties>
</file>