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3366FF"/>
          <w:szCs w:val="48"/>
        </w:rPr>
      </w:pPr>
      <w:r>
        <w:rPr>
          <w:color w:val="3366FF"/>
          <w:szCs w:val="48"/>
        </w:rPr>
        <w:t>SOLUTIONS PLUS CHEMICAL DATA</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24"/>
        </w:rPr>
      </w:pP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hint="default" w:ascii="Bookman" w:hAnsi="Bookman"/>
          <w:b/>
          <w:color w:val="3366FF"/>
          <w:sz w:val="40"/>
          <w:szCs w:val="40"/>
          <w:lang w:val="en-US"/>
        </w:rPr>
      </w:pPr>
      <w:r>
        <w:rPr>
          <w:rFonts w:ascii="Bookman" w:hAnsi="Bookman"/>
          <w:b/>
          <w:color w:val="3366FF"/>
          <w:sz w:val="40"/>
          <w:szCs w:val="40"/>
        </w:rPr>
        <w:t>SPRAY WASH 9200</w:t>
      </w:r>
      <w:r>
        <w:rPr>
          <w:rFonts w:hint="default" w:ascii="Bookman" w:hAnsi="Bookman"/>
          <w:b/>
          <w:color w:val="3366FF"/>
          <w:sz w:val="40"/>
          <w:szCs w:val="40"/>
          <w:lang w:val="en-US"/>
        </w:rPr>
        <w:t>-LF</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hint="default" w:ascii="Bookman" w:hAnsi="Bookman"/>
          <w:b/>
          <w:sz w:val="24"/>
          <w:lang w:val="en-US"/>
        </w:rPr>
      </w:pPr>
      <w:r>
        <w:rPr>
          <w:rFonts w:hint="default" w:ascii="Bookman" w:hAnsi="Bookman"/>
          <w:b/>
          <w:sz w:val="24"/>
          <w:lang w:val="en-US"/>
        </w:rPr>
        <w:t>SP1489</w:t>
      </w:r>
      <w:bookmarkStart w:id="0" w:name="_GoBack"/>
      <w:bookmarkEnd w:id="0"/>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r>
        <w:rPr>
          <w:rFonts w:ascii="Bookman" w:hAnsi="Bookman"/>
          <w:b/>
          <w:sz w:val="24"/>
        </w:rPr>
        <w:t>Heavy Duty Spray Wash Cleaner</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DESCRIPTION</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4"/>
        </w:rPr>
      </w:pP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SPRAY WASH 9200</w:t>
      </w:r>
      <w:r>
        <w:rPr>
          <w:rFonts w:hint="default" w:ascii="Bookman" w:hAnsi="Bookman"/>
          <w:b/>
          <w:sz w:val="24"/>
          <w:lang w:val="en-US"/>
        </w:rPr>
        <w:t>-LF</w:t>
      </w:r>
      <w:r>
        <w:rPr>
          <w:rFonts w:ascii="Bookman" w:hAnsi="Bookman"/>
          <w:b/>
          <w:sz w:val="24"/>
        </w:rPr>
        <w:t xml:space="preserve"> </w:t>
      </w:r>
      <w:r>
        <w:rPr>
          <w:rFonts w:ascii="Bookman" w:hAnsi="Bookman"/>
          <w:sz w:val="24"/>
        </w:rPr>
        <w:t xml:space="preserve">is a heavy duty concentrated cleaner for spray washer applications.  </w:t>
      </w:r>
      <w:r>
        <w:rPr>
          <w:rFonts w:ascii="Bookman" w:hAnsi="Bookman"/>
          <w:b/>
          <w:sz w:val="24"/>
        </w:rPr>
        <w:t>SPRAY WASH 9200</w:t>
      </w:r>
      <w:r>
        <w:rPr>
          <w:rFonts w:hint="default" w:ascii="Bookman" w:hAnsi="Bookman"/>
          <w:b/>
          <w:sz w:val="24"/>
          <w:lang w:val="en-US"/>
        </w:rPr>
        <w:t>-LF</w:t>
      </w:r>
      <w:r>
        <w:rPr>
          <w:rFonts w:ascii="Bookman" w:hAnsi="Bookman"/>
          <w:b/>
          <w:sz w:val="24"/>
        </w:rPr>
        <w:t xml:space="preserve"> </w:t>
      </w:r>
      <w:r>
        <w:rPr>
          <w:rFonts w:ascii="Bookman" w:hAnsi="Bookman"/>
          <w:sz w:val="24"/>
        </w:rPr>
        <w:t>contains no chromates, phenols, or cresols.  Use on oil and air filters, sintered bronze filters, Traction Motors, heads, liners, gear cases, pistons, engine blocks, wheel bearings and tank car interiors.  It is especially designed for Mart and Proceco Washers.</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r>
        <w:rPr>
          <w:rFonts w:ascii="Bookman" w:hAnsi="Bookman"/>
          <w:sz w:val="24"/>
        </w:rPr>
        <w:drawing>
          <wp:inline distT="0" distB="0" distL="114300" distR="114300">
            <wp:extent cx="2749550" cy="1727835"/>
            <wp:effectExtent l="0" t="0" r="12700" b="5715"/>
            <wp:docPr id="1" name="Picture 1" descr="A-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rame"/>
                    <pic:cNvPicPr>
                      <a:picLocks noChangeAspect="1"/>
                    </pic:cNvPicPr>
                  </pic:nvPicPr>
                  <pic:blipFill>
                    <a:blip r:embed="rId6"/>
                    <a:stretch>
                      <a:fillRect/>
                    </a:stretch>
                  </pic:blipFill>
                  <pic:spPr>
                    <a:xfrm>
                      <a:off x="0" y="0"/>
                      <a:ext cx="2749550" cy="1727835"/>
                    </a:xfrm>
                    <a:prstGeom prst="rect">
                      <a:avLst/>
                    </a:prstGeom>
                    <a:noFill/>
                    <a:ln>
                      <a:noFill/>
                    </a:ln>
                  </pic:spPr>
                </pic:pic>
              </a:graphicData>
            </a:graphic>
          </wp:inline>
        </w:drawing>
      </w:r>
      <w:r>
        <w:object>
          <v:shape id="_x0000_i1025" o:spt="75" type="#_x0000_t75" style="height:135.05pt;width:166.5pt;" o:ole="t" filled="f" stroked="f" coordsize="21600,21600">
            <v:path/>
            <v:fill on="f" focussize="0,0"/>
            <v:stroke on="f"/>
            <v:imagedata r:id="rId8" o:title=""/>
            <o:lock v:ext="edit" aspectratio="t"/>
            <w10:wrap type="none"/>
            <w10:anchorlock/>
          </v:shape>
          <o:OLEObject Type="Embed" ProgID="PBrush" ShapeID="_x0000_i1025" DrawAspect="Content" ObjectID="_1468075725" r:id="rId7">
            <o:LockedField>false</o:LockedField>
          </o:OLEObject>
        </w:objec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rPr>
      </w:pPr>
      <w:r>
        <w:rPr>
          <w:rFonts w:ascii="Cambria" w:hAnsi="Cambria"/>
        </w:rPr>
        <w:t xml:space="preserve">Most effective temperature ranges are above 165 F.  </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Old Style" w:hAnsi="Bookman Old Style"/>
          <w:sz w:val="24"/>
        </w:rPr>
      </w:pPr>
      <w:r>
        <w:rPr>
          <w:rFonts w:ascii="Bookman Old Style" w:hAnsi="Bookman Old Style"/>
        </w:rPr>
        <w:t xml:space="preserve">Avoid prolong contact with aluminum, zinc and other soft metals.  </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Old Style" w:hAnsi="Bookman Old Style"/>
          <w:b/>
          <w:sz w:val="24"/>
        </w:rPr>
      </w:pP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PROPERTIES</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4"/>
        </w:rPr>
      </w:pP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rPr>
      </w:pPr>
      <w:r>
        <w:rPr>
          <w:rFonts w:ascii="Bookman" w:hAnsi="Bookman"/>
        </w:rPr>
        <w:t>Appearance:</w:t>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Clear brown</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rPr>
      </w:pPr>
      <w:r>
        <w:rPr>
          <w:rFonts w:ascii="Bookman" w:hAnsi="Bookman"/>
        </w:rPr>
        <w:t>Odor:</w:t>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Mild</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rPr>
      </w:pPr>
      <w:r>
        <w:rPr>
          <w:rFonts w:ascii="Bookman" w:hAnsi="Bookman"/>
        </w:rPr>
        <w:t xml:space="preserve">pH </w:t>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13.5</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rPr>
      </w:pPr>
      <w:r>
        <w:rPr>
          <w:rFonts w:ascii="Bookman" w:hAnsi="Bookman"/>
        </w:rPr>
        <w:t>Foaming (above 130 F)</w:t>
      </w:r>
      <w:r>
        <w:rPr>
          <w:rFonts w:ascii="Bookman" w:hAnsi="Bookman"/>
        </w:rPr>
        <w:tab/>
      </w:r>
      <w:r>
        <w:rPr>
          <w:rFonts w:ascii="Bookman" w:hAnsi="Bookman"/>
        </w:rPr>
        <w:tab/>
      </w:r>
      <w:r>
        <w:rPr>
          <w:rFonts w:ascii="Bookman" w:hAnsi="Bookman"/>
        </w:rPr>
        <w:tab/>
      </w:r>
      <w:r>
        <w:rPr>
          <w:rFonts w:ascii="Bookman" w:hAnsi="Bookman"/>
        </w:rPr>
        <w:t>Low</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rPr>
      </w:pPr>
      <w:r>
        <w:rPr>
          <w:rFonts w:ascii="Bookman" w:hAnsi="Bookman"/>
        </w:rPr>
        <w:t>Solubility:</w:t>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Complete</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rPr>
      </w:pPr>
      <w:r>
        <w:rPr>
          <w:rFonts w:ascii="Bookman" w:hAnsi="Bookman"/>
        </w:rPr>
        <w:t>Biodegradable</w:t>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ab/>
      </w:r>
      <w:r>
        <w:rPr>
          <w:rFonts w:ascii="Bookman" w:hAnsi="Bookman"/>
        </w:rPr>
        <w:t xml:space="preserve">Yes, all </w:t>
      </w:r>
      <w:r>
        <w:rPr>
          <w:rFonts w:hint="default" w:ascii="Bookman" w:hAnsi="Bookman"/>
          <w:lang w:val="en-US"/>
        </w:rPr>
        <w:t>S</w:t>
      </w:r>
      <w:r>
        <w:rPr>
          <w:rFonts w:ascii="Bookman" w:hAnsi="Bookman"/>
        </w:rPr>
        <w:t>urfactants</w:t>
      </w:r>
    </w:p>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p>
    <w:p/>
    <w:sectPr>
      <w:headerReference r:id="rId3" w:type="default"/>
      <w:footerReference r:id="rId4" w:type="default"/>
      <w:pgSz w:w="12240" w:h="15840"/>
      <w:pgMar w:top="288" w:right="1440" w:bottom="144" w:left="1440" w:header="72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Bookman">
    <w:altName w:val="Bookman Old Style"/>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660"/>
        <w:tab w:val="right" w:pos="9300"/>
      </w:tabs>
      <w:rPr>
        <w:rFonts w:ascii="Helvetica" w:hAnsi="Helvetica"/>
        <w:sz w:val="24"/>
      </w:rPr>
    </w:pPr>
    <w:r>
      <w:rPr>
        <w:rFonts w:ascii="Helvetica" w:hAnsi="Helvetica"/>
        <w:sz w:val="24"/>
        <w:u w:val="single"/>
      </w:rPr>
      <w:tab/>
    </w:r>
    <w:r>
      <w:rPr>
        <w:rFonts w:ascii="Helvetica" w:hAnsi="Helvetica"/>
        <w:sz w:val="24"/>
        <w:u w:val="single"/>
      </w:rPr>
      <w:tab/>
    </w:r>
    <w:r>
      <w:rPr>
        <w:rFonts w:ascii="Helvetica" w:hAnsi="Helvetica"/>
        <w:sz w:val="24"/>
        <w:u w:val="single"/>
      </w:rPr>
      <w:t xml:space="preserve"> </w:t>
    </w:r>
  </w:p>
  <w:p>
    <w:pPr>
      <w:widowControl w:val="0"/>
      <w:tabs>
        <w:tab w:val="center" w:pos="4660"/>
        <w:tab w:val="right" w:pos="9300"/>
      </w:tabs>
      <w:jc w:val="center"/>
      <w:rPr>
        <w:rFonts w:ascii="Helvetica" w:hAnsi="Helvetica"/>
        <w:sz w:val="24"/>
      </w:rPr>
    </w:pPr>
    <w:r>
      <w:rPr>
        <w:rFonts w:ascii="Helvetica" w:hAnsi="Helvetica"/>
        <w:sz w:val="24"/>
      </w:rPr>
      <w:t>Solutions Plus, 3907 Bach Buxton Road, Amelia, OH 45102</w:t>
    </w:r>
  </w:p>
  <w:p>
    <w:pPr>
      <w:widowControl w:val="0"/>
      <w:tabs>
        <w:tab w:val="center" w:pos="4660"/>
        <w:tab w:val="right" w:pos="9300"/>
      </w:tabs>
      <w:jc w:val="center"/>
      <w:rPr>
        <w:rFonts w:ascii="Helvetica" w:hAnsi="Helvetica"/>
        <w:sz w:val="24"/>
      </w:rPr>
    </w:pPr>
    <w:r>
      <w:rPr>
        <w:rFonts w:ascii="Helvetica" w:hAnsi="Helvetica"/>
        <w:sz w:val="24"/>
      </w:rPr>
      <w:t>513-943-9600   Fax-513-943-9609</w:t>
    </w:r>
  </w:p>
  <w:p>
    <w:pPr>
      <w:widowControl w:val="0"/>
      <w:tabs>
        <w:tab w:val="center" w:pos="4660"/>
        <w:tab w:val="right" w:pos="9300"/>
      </w:tabs>
      <w:jc w:val="center"/>
      <w:rPr>
        <w:rFonts w:ascii="Helvetica" w:hAnsi="Helvetica"/>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rFonts w:ascii="Bookman" w:hAnsi="Book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F0232"/>
    <w:rsid w:val="2DB47A35"/>
    <w:rsid w:val="302F0232"/>
    <w:rsid w:val="7D66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rPr>
      <w:rFonts w:ascii="Bookman Old Style" w:hAnsi="Bookman Old Style"/>
      <w:b/>
      <w:sz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2022-12-11T15:27:00Z</dcterms:created>
  <dc:creator>gwinmichaeld</dc:creator>
  <cp:lastModifiedBy>gwinmichaeld</cp:lastModifiedBy>
  <dcterms:modified xsi:type="dcterms:W3CDTF">2022-12-11T15:51:43Z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9041EB8C63FC422EB7331C22F6E12A32</vt:lpwstr>
  </property>
</Properties>
</file>